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1A2CE" w14:textId="77777777" w:rsidR="00817EB3" w:rsidRPr="004C6320" w:rsidRDefault="00817EB3" w:rsidP="009F2AE2">
      <w:pPr>
        <w:suppressAutoHyphens/>
        <w:ind w:left="0"/>
        <w:jc w:val="center"/>
        <w:outlineLvl w:val="0"/>
        <w:rPr>
          <w:rFonts w:ascii="Avenir Next" w:hAnsi="Avenir Next"/>
          <w:b/>
          <w:sz w:val="24"/>
          <w:szCs w:val="24"/>
          <w:u w:val="single"/>
          <w:lang w:val="nl-NL"/>
        </w:rPr>
      </w:pPr>
      <w:r w:rsidRPr="004C6320">
        <w:rPr>
          <w:rFonts w:ascii="Avenir Next" w:hAnsi="Avenir Next"/>
          <w:b/>
          <w:sz w:val="24"/>
          <w:szCs w:val="24"/>
          <w:u w:val="single"/>
          <w:lang w:val="nl-NL"/>
        </w:rPr>
        <w:t>ALGEMENE VERKOOPVOORWAARDEN</w:t>
      </w:r>
    </w:p>
    <w:p w14:paraId="5BEF7321" w14:textId="77777777" w:rsidR="00817EB3" w:rsidRPr="004C6320" w:rsidRDefault="00817EB3" w:rsidP="009F2AE2">
      <w:pPr>
        <w:suppressAutoHyphens/>
        <w:ind w:left="0"/>
        <w:rPr>
          <w:rFonts w:ascii="Avenir Next" w:hAnsi="Avenir Next"/>
          <w:sz w:val="20"/>
          <w:lang w:val="nl-NL"/>
        </w:rPr>
      </w:pPr>
    </w:p>
    <w:p w14:paraId="0C209EF8" w14:textId="77777777" w:rsidR="00105CAA" w:rsidRPr="004C6320" w:rsidRDefault="00817EB3" w:rsidP="009F2AE2">
      <w:pPr>
        <w:pStyle w:val="Lijstalinea"/>
        <w:numPr>
          <w:ilvl w:val="0"/>
          <w:numId w:val="13"/>
        </w:numPr>
        <w:suppressAutoHyphens/>
        <w:spacing w:line="240" w:lineRule="auto"/>
        <w:contextualSpacing w:val="0"/>
        <w:rPr>
          <w:rFonts w:ascii="Avenir Next" w:hAnsi="Avenir Next"/>
          <w:sz w:val="20"/>
        </w:rPr>
      </w:pPr>
      <w:r w:rsidRPr="004C6320">
        <w:rPr>
          <w:rFonts w:ascii="Avenir Next" w:hAnsi="Avenir Next"/>
          <w:b/>
          <w:sz w:val="20"/>
          <w:u w:val="single"/>
        </w:rPr>
        <w:t>Algemeen</w:t>
      </w:r>
    </w:p>
    <w:p w14:paraId="5A7F4BBC" w14:textId="77777777" w:rsidR="00105CAA" w:rsidRPr="004C6320" w:rsidRDefault="004B1002" w:rsidP="009F2AE2">
      <w:pPr>
        <w:pStyle w:val="Lijstalinea"/>
        <w:numPr>
          <w:ilvl w:val="1"/>
          <w:numId w:val="13"/>
        </w:numPr>
        <w:suppressAutoHyphens/>
        <w:spacing w:line="240" w:lineRule="auto"/>
        <w:contextualSpacing w:val="0"/>
        <w:rPr>
          <w:rFonts w:ascii="Avenir Next" w:hAnsi="Avenir Next"/>
          <w:sz w:val="20"/>
        </w:rPr>
      </w:pPr>
      <w:r w:rsidRPr="004C6320">
        <w:rPr>
          <w:rFonts w:ascii="Avenir Next" w:hAnsi="Avenir Next" w:cs="Avenir Next"/>
          <w:color w:val="000000"/>
          <w:sz w:val="20"/>
        </w:rPr>
        <w:t>Deze algemene verkoopvoorwaarden</w:t>
      </w:r>
      <w:r w:rsidR="00105CAA" w:rsidRPr="004C6320">
        <w:rPr>
          <w:rFonts w:ascii="Avenir Next" w:hAnsi="Avenir Next" w:cs="Avenir Next"/>
          <w:color w:val="000000"/>
          <w:sz w:val="20"/>
        </w:rPr>
        <w:t xml:space="preserve"> (“</w:t>
      </w:r>
      <w:r w:rsidRPr="004C6320">
        <w:rPr>
          <w:rFonts w:ascii="Avenir Next" w:hAnsi="Avenir Next" w:cs="Avenir Next"/>
          <w:color w:val="000000"/>
          <w:sz w:val="20"/>
        </w:rPr>
        <w:t>Algemene Voorwaarden</w:t>
      </w:r>
      <w:r w:rsidR="00105CAA" w:rsidRPr="004C6320">
        <w:rPr>
          <w:rFonts w:ascii="Avenir Next" w:hAnsi="Avenir Next" w:cs="Avenir Next"/>
          <w:color w:val="000000"/>
          <w:sz w:val="20"/>
        </w:rPr>
        <w:t xml:space="preserve">”) </w:t>
      </w:r>
      <w:r w:rsidRPr="004C6320">
        <w:rPr>
          <w:rFonts w:ascii="Avenir Next" w:hAnsi="Avenir Next" w:cs="Avenir Next"/>
          <w:color w:val="000000"/>
          <w:sz w:val="20"/>
        </w:rPr>
        <w:t>zijn van toepassing op de verkoop van</w:t>
      </w:r>
      <w:r w:rsidR="00105CAA" w:rsidRPr="004C6320">
        <w:rPr>
          <w:rFonts w:ascii="Avenir Next" w:hAnsi="Avenir Next" w:cs="Avenir Next"/>
          <w:color w:val="000000"/>
          <w:sz w:val="20"/>
        </w:rPr>
        <w:t xml:space="preserve"> SafeLine</w:t>
      </w:r>
      <w:r w:rsidRPr="004C6320">
        <w:rPr>
          <w:rFonts w:ascii="Avenir Next" w:hAnsi="Avenir Next" w:cs="Avenir Next"/>
          <w:color w:val="000000"/>
          <w:sz w:val="20"/>
        </w:rPr>
        <w:t xml:space="preserve"> producten</w:t>
      </w:r>
      <w:r w:rsidR="00105CAA" w:rsidRPr="004C6320">
        <w:rPr>
          <w:rFonts w:ascii="Avenir Next" w:hAnsi="Avenir Next" w:cs="Avenir Next"/>
          <w:color w:val="000000"/>
          <w:sz w:val="20"/>
        </w:rPr>
        <w:t xml:space="preserve"> (“Product</w:t>
      </w:r>
      <w:r w:rsidRPr="004C6320">
        <w:rPr>
          <w:rFonts w:ascii="Avenir Next" w:hAnsi="Avenir Next" w:cs="Avenir Next"/>
          <w:color w:val="000000"/>
          <w:sz w:val="20"/>
        </w:rPr>
        <w:t>en</w:t>
      </w:r>
      <w:r w:rsidR="00105CAA" w:rsidRPr="004C6320">
        <w:rPr>
          <w:rFonts w:ascii="Avenir Next" w:hAnsi="Avenir Next" w:cs="Avenir Next"/>
          <w:color w:val="000000"/>
          <w:sz w:val="20"/>
        </w:rPr>
        <w:t xml:space="preserve">”) </w:t>
      </w:r>
      <w:r w:rsidRPr="004C6320">
        <w:rPr>
          <w:rFonts w:ascii="Avenir Next" w:hAnsi="Avenir Next" w:cs="Avenir Next"/>
          <w:color w:val="000000"/>
          <w:sz w:val="20"/>
        </w:rPr>
        <w:t>en bijhorende technische of ondersteunende diensten (“Diensten</w:t>
      </w:r>
      <w:r w:rsidR="00105CAA" w:rsidRPr="004C6320">
        <w:rPr>
          <w:rFonts w:ascii="Avenir Next" w:hAnsi="Avenir Next" w:cs="Avenir Next"/>
          <w:color w:val="000000"/>
          <w:sz w:val="20"/>
        </w:rPr>
        <w:t xml:space="preserve">”) </w:t>
      </w:r>
      <w:r w:rsidRPr="004C6320">
        <w:rPr>
          <w:rFonts w:ascii="Avenir Next" w:hAnsi="Avenir Next" w:cs="Avenir Next"/>
          <w:color w:val="000000"/>
          <w:sz w:val="20"/>
        </w:rPr>
        <w:t>door SafeLine vanuit eigen kantoren of vertegenwoordigers aan hun klanten en (“Klanten</w:t>
      </w:r>
      <w:r w:rsidR="00105CAA" w:rsidRPr="004C6320">
        <w:rPr>
          <w:rFonts w:ascii="Avenir Next" w:hAnsi="Avenir Next" w:cs="Avenir Next"/>
          <w:color w:val="000000"/>
          <w:sz w:val="20"/>
        </w:rPr>
        <w:t xml:space="preserve">”) </w:t>
      </w:r>
      <w:r w:rsidRPr="004C6320">
        <w:rPr>
          <w:rFonts w:ascii="Avenir Next" w:hAnsi="Avenir Next" w:cs="Avenir Next"/>
          <w:color w:val="000000"/>
          <w:sz w:val="20"/>
        </w:rPr>
        <w:t>overeengekomen vanaf de geldigheidsdatum zoals hierboven vermeld.</w:t>
      </w:r>
    </w:p>
    <w:p w14:paraId="60895B9D" w14:textId="201B5D3B" w:rsidR="00817EB3" w:rsidRDefault="00C1514A" w:rsidP="009F2AE2">
      <w:pPr>
        <w:pStyle w:val="Lijstalinea"/>
        <w:numPr>
          <w:ilvl w:val="1"/>
          <w:numId w:val="13"/>
        </w:numPr>
        <w:suppressAutoHyphens/>
        <w:spacing w:line="240" w:lineRule="auto"/>
        <w:contextualSpacing w:val="0"/>
        <w:rPr>
          <w:rFonts w:ascii="Avenir Next" w:hAnsi="Avenir Next"/>
          <w:sz w:val="20"/>
        </w:rPr>
      </w:pPr>
      <w:r w:rsidRPr="004C6320">
        <w:rPr>
          <w:rFonts w:ascii="Avenir Next" w:hAnsi="Avenir Next" w:cs="Avenir Next"/>
          <w:color w:val="000000"/>
          <w:sz w:val="20"/>
        </w:rPr>
        <w:t>Ui</w:t>
      </w:r>
      <w:r w:rsidR="00504C44">
        <w:rPr>
          <w:rFonts w:ascii="Avenir Next" w:hAnsi="Avenir Next" w:cs="Avenir Next"/>
          <w:color w:val="000000"/>
          <w:sz w:val="20"/>
        </w:rPr>
        <w:t>t</w:t>
      </w:r>
      <w:r w:rsidRPr="004C6320">
        <w:rPr>
          <w:rFonts w:ascii="Avenir Next" w:hAnsi="Avenir Next" w:cs="Avenir Next"/>
          <w:color w:val="000000"/>
          <w:sz w:val="20"/>
        </w:rPr>
        <w:t>zondering</w:t>
      </w:r>
      <w:r w:rsidR="007E1681" w:rsidRPr="004C6320">
        <w:rPr>
          <w:rFonts w:ascii="Avenir Next" w:hAnsi="Avenir Next" w:cs="Avenir Next"/>
          <w:color w:val="000000"/>
          <w:sz w:val="20"/>
        </w:rPr>
        <w:t xml:space="preserve">en en bijkomstigheden </w:t>
      </w:r>
      <w:r w:rsidR="00817EB3" w:rsidRPr="004C6320">
        <w:rPr>
          <w:rFonts w:ascii="Avenir Next" w:hAnsi="Avenir Next"/>
          <w:sz w:val="20"/>
        </w:rPr>
        <w:t xml:space="preserve">zijn </w:t>
      </w:r>
      <w:r w:rsidR="007E1681" w:rsidRPr="004C6320">
        <w:rPr>
          <w:rFonts w:ascii="Avenir Next" w:hAnsi="Avenir Next"/>
          <w:sz w:val="20"/>
        </w:rPr>
        <w:t xml:space="preserve">enkel </w:t>
      </w:r>
      <w:r w:rsidR="00817EB3" w:rsidRPr="004C6320">
        <w:rPr>
          <w:rFonts w:ascii="Avenir Next" w:hAnsi="Avenir Next"/>
          <w:sz w:val="20"/>
        </w:rPr>
        <w:t>van toepassing behoudens wijzigingen, welke beide partijen uitdrukkelijk en schriftelijk overeenkomen.</w:t>
      </w:r>
    </w:p>
    <w:p w14:paraId="108C7A98" w14:textId="77777777" w:rsidR="00817EB3" w:rsidRPr="004C6320" w:rsidRDefault="00817EB3" w:rsidP="009F2AE2">
      <w:pPr>
        <w:pStyle w:val="Lijstalinea"/>
        <w:numPr>
          <w:ilvl w:val="0"/>
          <w:numId w:val="13"/>
        </w:numPr>
        <w:suppressAutoHyphens/>
        <w:spacing w:line="240" w:lineRule="auto"/>
        <w:ind w:left="357" w:hanging="357"/>
        <w:contextualSpacing w:val="0"/>
        <w:rPr>
          <w:rFonts w:ascii="Avenir Next" w:hAnsi="Avenir Next"/>
          <w:b/>
          <w:sz w:val="20"/>
          <w:u w:val="single"/>
          <w:lang w:val="nl-NL"/>
        </w:rPr>
      </w:pPr>
      <w:r w:rsidRPr="004C6320">
        <w:rPr>
          <w:rFonts w:ascii="Avenir Next" w:hAnsi="Avenir Next"/>
          <w:b/>
          <w:sz w:val="20"/>
          <w:u w:val="single"/>
          <w:lang w:val="nl-NL"/>
        </w:rPr>
        <w:t>Totstandkoming van de overeenkomst</w:t>
      </w:r>
    </w:p>
    <w:p w14:paraId="7847C38D" w14:textId="74753758" w:rsidR="00817EB3" w:rsidRPr="004C6320" w:rsidRDefault="007E1681" w:rsidP="009F2AE2">
      <w:pPr>
        <w:pStyle w:val="Lijstalinea"/>
        <w:numPr>
          <w:ilvl w:val="1"/>
          <w:numId w:val="13"/>
        </w:numPr>
        <w:suppressAutoHyphens/>
        <w:spacing w:line="240" w:lineRule="auto"/>
        <w:contextualSpacing w:val="0"/>
        <w:rPr>
          <w:rFonts w:ascii="Avenir Next" w:hAnsi="Avenir Next"/>
          <w:sz w:val="20"/>
          <w:lang w:val="nl-NL"/>
        </w:rPr>
      </w:pPr>
      <w:r w:rsidRPr="004C6320">
        <w:rPr>
          <w:rFonts w:ascii="Avenir Next" w:hAnsi="Avenir Next"/>
          <w:sz w:val="20"/>
          <w:lang w:val="nl-NL"/>
        </w:rPr>
        <w:t xml:space="preserve">De </w:t>
      </w:r>
      <w:r w:rsidR="00E80940" w:rsidRPr="004C6320">
        <w:rPr>
          <w:rFonts w:ascii="Avenir Next" w:hAnsi="Avenir Next"/>
          <w:sz w:val="20"/>
          <w:lang w:val="nl-NL"/>
        </w:rPr>
        <w:t xml:space="preserve">opdracht tot levering of bestelling kan schriftelijk en/of </w:t>
      </w:r>
      <w:r w:rsidR="00504C44">
        <w:rPr>
          <w:rFonts w:ascii="Avenir Next" w:hAnsi="Avenir Next"/>
          <w:sz w:val="20"/>
          <w:lang w:val="nl-NL"/>
        </w:rPr>
        <w:t>per</w:t>
      </w:r>
      <w:r w:rsidR="00E80940" w:rsidRPr="004C6320">
        <w:rPr>
          <w:rFonts w:ascii="Avenir Next" w:hAnsi="Avenir Next"/>
          <w:sz w:val="20"/>
          <w:lang w:val="nl-NL"/>
        </w:rPr>
        <w:t xml:space="preserve"> email op het adres orderbe@safeline.eu</w:t>
      </w:r>
    </w:p>
    <w:p w14:paraId="7425EA1C" w14:textId="66B0783F" w:rsidR="00817EB3" w:rsidRPr="004C6320" w:rsidRDefault="00817EB3" w:rsidP="009F2AE2">
      <w:pPr>
        <w:pStyle w:val="Lijstalinea"/>
        <w:numPr>
          <w:ilvl w:val="1"/>
          <w:numId w:val="13"/>
        </w:numPr>
        <w:suppressAutoHyphens/>
        <w:spacing w:line="240" w:lineRule="auto"/>
        <w:contextualSpacing w:val="0"/>
        <w:rPr>
          <w:rFonts w:ascii="Avenir Next" w:hAnsi="Avenir Next"/>
          <w:sz w:val="20"/>
          <w:lang w:val="nl-NL"/>
        </w:rPr>
      </w:pPr>
      <w:r w:rsidRPr="004C6320">
        <w:rPr>
          <w:rFonts w:ascii="Avenir Next" w:hAnsi="Avenir Next"/>
          <w:sz w:val="20"/>
          <w:lang w:val="nl-NL"/>
        </w:rPr>
        <w:t xml:space="preserve">De overeenkomst wordt geacht tot stand te zijn gekomen wanneer, na ontvangst van een opdracht, </w:t>
      </w:r>
      <w:r w:rsidR="00504C44">
        <w:rPr>
          <w:rFonts w:ascii="Avenir Next" w:hAnsi="Avenir Next"/>
          <w:sz w:val="20"/>
          <w:lang w:val="nl-NL"/>
        </w:rPr>
        <w:t>SafeLine</w:t>
      </w:r>
      <w:r w:rsidRPr="004C6320">
        <w:rPr>
          <w:rFonts w:ascii="Avenir Next" w:hAnsi="Avenir Next"/>
          <w:sz w:val="20"/>
          <w:lang w:val="nl-NL"/>
        </w:rPr>
        <w:t xml:space="preserve"> schriftelijk heeft bericht de opdracht aan te nemen binnen de eventueel door de koper gestelde termijn.</w:t>
      </w:r>
    </w:p>
    <w:p w14:paraId="6D9337F8" w14:textId="3C9C1E94" w:rsidR="004C6320" w:rsidRDefault="005E4987" w:rsidP="009F2AE2">
      <w:pPr>
        <w:pStyle w:val="Lijstalinea"/>
        <w:numPr>
          <w:ilvl w:val="1"/>
          <w:numId w:val="13"/>
        </w:numPr>
        <w:suppressAutoHyphens/>
        <w:spacing w:line="240" w:lineRule="auto"/>
        <w:contextualSpacing w:val="0"/>
        <w:rPr>
          <w:rFonts w:ascii="Avenir Next" w:hAnsi="Avenir Next"/>
          <w:sz w:val="20"/>
          <w:lang w:val="nl-NL"/>
        </w:rPr>
      </w:pPr>
      <w:r>
        <w:rPr>
          <w:rFonts w:ascii="Avenir Next" w:hAnsi="Avenir Next"/>
          <w:sz w:val="20"/>
          <w:lang w:val="nl-NL"/>
        </w:rPr>
        <w:t>SafeL</w:t>
      </w:r>
      <w:r w:rsidR="00E80940" w:rsidRPr="004C6320">
        <w:rPr>
          <w:rFonts w:ascii="Avenir Next" w:hAnsi="Avenir Next"/>
          <w:sz w:val="20"/>
          <w:lang w:val="nl-NL"/>
        </w:rPr>
        <w:t>ine heeft het recht om de opdracht te weigeren als het van mening is</w:t>
      </w:r>
      <w:r w:rsidR="004C6320" w:rsidRPr="004C6320">
        <w:rPr>
          <w:rFonts w:ascii="Avenir Next" w:hAnsi="Avenir Next"/>
          <w:sz w:val="20"/>
          <w:lang w:val="nl-NL"/>
        </w:rPr>
        <w:t xml:space="preserve"> dat de opdracht en/of product</w:t>
      </w:r>
      <w:r w:rsidR="00E80940" w:rsidRPr="004C6320">
        <w:rPr>
          <w:rFonts w:ascii="Avenir Next" w:hAnsi="Avenir Next"/>
          <w:sz w:val="20"/>
          <w:lang w:val="nl-NL"/>
        </w:rPr>
        <w:t xml:space="preserve"> </w:t>
      </w:r>
      <w:r w:rsidR="00933936" w:rsidRPr="004C6320">
        <w:rPr>
          <w:rFonts w:ascii="Avenir Next" w:hAnsi="Avenir Next"/>
          <w:sz w:val="20"/>
          <w:lang w:val="nl-NL"/>
        </w:rPr>
        <w:t xml:space="preserve">niet mogelijk is in relatie met </w:t>
      </w:r>
      <w:r w:rsidR="004C6320" w:rsidRPr="004C6320">
        <w:rPr>
          <w:rFonts w:ascii="Avenir Next" w:hAnsi="Avenir Next"/>
          <w:sz w:val="20"/>
          <w:lang w:val="nl-NL"/>
        </w:rPr>
        <w:t>de</w:t>
      </w:r>
      <w:r w:rsidR="00933936" w:rsidRPr="004C6320">
        <w:rPr>
          <w:rFonts w:ascii="Avenir Next" w:hAnsi="Avenir Next"/>
          <w:sz w:val="20"/>
          <w:lang w:val="nl-NL"/>
        </w:rPr>
        <w:t xml:space="preserve"> gevraagde product of opdracht.</w:t>
      </w:r>
    </w:p>
    <w:p w14:paraId="43D7126A" w14:textId="77777777" w:rsidR="00921A31" w:rsidRDefault="00817EB3" w:rsidP="009F2AE2">
      <w:pPr>
        <w:pStyle w:val="Lijstalinea"/>
        <w:numPr>
          <w:ilvl w:val="1"/>
          <w:numId w:val="13"/>
        </w:numPr>
        <w:suppressAutoHyphens/>
        <w:spacing w:line="240" w:lineRule="auto"/>
        <w:contextualSpacing w:val="0"/>
        <w:rPr>
          <w:rFonts w:ascii="Avenir Next" w:hAnsi="Avenir Next"/>
          <w:sz w:val="20"/>
          <w:lang w:val="nl-NL"/>
        </w:rPr>
      </w:pPr>
      <w:r w:rsidRPr="00921A31">
        <w:rPr>
          <w:rFonts w:ascii="Avenir Next" w:hAnsi="Avenir Next"/>
          <w:sz w:val="20"/>
          <w:lang w:val="nl-NL"/>
        </w:rPr>
        <w:t>Indien de verkoper bij het doen van een aanbod een termijn heeft gesteld voor het aannemen ervan, wordt de overeenkomst geacht tot stand te zijn gekomen, wanneer de koper vóór het verlopen van deze termijn schriftelijk bericht heeft het aanbod aan te nemen, met dien verstande evenwel, dat er geen overeenkomst tot stand is gekomen wanneer dit bericht niet binnen een week na verloop van deze termijn is binnengekomen.</w:t>
      </w:r>
    </w:p>
    <w:p w14:paraId="3B812A8E" w14:textId="77777777" w:rsidR="00C7291F" w:rsidRPr="00C7291F" w:rsidRDefault="00817EB3" w:rsidP="009F2AE2">
      <w:pPr>
        <w:pStyle w:val="Lijstalinea"/>
        <w:numPr>
          <w:ilvl w:val="1"/>
          <w:numId w:val="13"/>
        </w:numPr>
        <w:suppressAutoHyphens/>
        <w:spacing w:line="240" w:lineRule="auto"/>
        <w:contextualSpacing w:val="0"/>
        <w:rPr>
          <w:rFonts w:ascii="Avenir Next" w:hAnsi="Avenir Next"/>
          <w:b/>
          <w:sz w:val="20"/>
          <w:lang w:val="nl-NL"/>
        </w:rPr>
      </w:pPr>
      <w:r w:rsidRPr="00C7291F">
        <w:rPr>
          <w:rFonts w:ascii="Avenir Next" w:hAnsi="Avenir Next"/>
          <w:sz w:val="20"/>
          <w:lang w:val="nl-NL"/>
        </w:rPr>
        <w:t>De wijzigingen aan het aanbod van de verkoper aangebracht zijn slechts geldig indien zij schriftelijk zijn bevestigd. Alle bestellingen langs een tussenpersoon moeten door de verkoper rechtstreeks aan de koper worden bevestigd.</w:t>
      </w:r>
    </w:p>
    <w:p w14:paraId="227B4830" w14:textId="77777777" w:rsidR="00B90CC1" w:rsidRPr="00B90CC1" w:rsidRDefault="00817EB3" w:rsidP="009F2AE2">
      <w:pPr>
        <w:pStyle w:val="Lijstalinea"/>
        <w:numPr>
          <w:ilvl w:val="0"/>
          <w:numId w:val="13"/>
        </w:numPr>
        <w:suppressAutoHyphens/>
        <w:spacing w:line="240" w:lineRule="auto"/>
        <w:contextualSpacing w:val="0"/>
        <w:rPr>
          <w:rFonts w:ascii="Avenir Next" w:hAnsi="Avenir Next"/>
          <w:b/>
          <w:sz w:val="20"/>
          <w:lang w:val="nl-NL"/>
        </w:rPr>
      </w:pPr>
      <w:r w:rsidRPr="00C7291F">
        <w:rPr>
          <w:rFonts w:ascii="Avenir Next" w:hAnsi="Avenir Next"/>
          <w:b/>
          <w:sz w:val="20"/>
          <w:u w:val="single"/>
          <w:lang w:val="nl-NL"/>
        </w:rPr>
        <w:t>Tekeningen en beschrijvingen</w:t>
      </w:r>
    </w:p>
    <w:p w14:paraId="19C6BB13" w14:textId="77777777" w:rsidR="00B90CC1" w:rsidRDefault="00817EB3" w:rsidP="009F2AE2">
      <w:pPr>
        <w:pStyle w:val="Lijstalinea"/>
        <w:numPr>
          <w:ilvl w:val="1"/>
          <w:numId w:val="13"/>
        </w:numPr>
        <w:suppressAutoHyphens/>
        <w:spacing w:line="240" w:lineRule="auto"/>
        <w:contextualSpacing w:val="0"/>
        <w:rPr>
          <w:rFonts w:ascii="Avenir Next" w:hAnsi="Avenir Next"/>
          <w:sz w:val="20"/>
          <w:lang w:val="nl-NL"/>
        </w:rPr>
      </w:pPr>
      <w:r w:rsidRPr="00B90CC1">
        <w:rPr>
          <w:rFonts w:ascii="Avenir Next" w:hAnsi="Avenir Next"/>
          <w:sz w:val="20"/>
          <w:lang w:val="nl-NL"/>
        </w:rPr>
        <w:t xml:space="preserve">De gewichten, afmetingen, capaciteiten en overige gegevens, opgenomen in catalogi, prospectussen, circulaires, advertenties, afbeeldingen en prijslijsten hebben het karakter van een benaderende aanduiding. Deze gegevens verbinden </w:t>
      </w:r>
      <w:r w:rsidR="00B90CC1" w:rsidRPr="00B90CC1">
        <w:rPr>
          <w:rFonts w:ascii="Avenir Next" w:hAnsi="Avenir Next"/>
          <w:sz w:val="20"/>
          <w:lang w:val="nl-NL"/>
        </w:rPr>
        <w:t>slechts</w:t>
      </w:r>
      <w:r w:rsidRPr="00B90CC1">
        <w:rPr>
          <w:rFonts w:ascii="Avenir Next" w:hAnsi="Avenir Next"/>
          <w:sz w:val="20"/>
          <w:lang w:val="nl-NL"/>
        </w:rPr>
        <w:t xml:space="preserve"> voor zover de overeenkomst er uitdrukkelijk naar verwijst.</w:t>
      </w:r>
    </w:p>
    <w:p w14:paraId="6C9D9818" w14:textId="77777777" w:rsidR="00B90CC1" w:rsidRDefault="00817EB3" w:rsidP="009F2AE2">
      <w:pPr>
        <w:pStyle w:val="Lijstalinea"/>
        <w:numPr>
          <w:ilvl w:val="1"/>
          <w:numId w:val="13"/>
        </w:numPr>
        <w:suppressAutoHyphens/>
        <w:spacing w:line="240" w:lineRule="auto"/>
        <w:contextualSpacing w:val="0"/>
        <w:rPr>
          <w:rFonts w:ascii="Avenir Next" w:hAnsi="Avenir Next"/>
          <w:sz w:val="20"/>
          <w:lang w:val="nl-NL"/>
        </w:rPr>
      </w:pPr>
      <w:r w:rsidRPr="00B90CC1">
        <w:rPr>
          <w:rFonts w:ascii="Avenir Next" w:hAnsi="Avenir Next"/>
          <w:sz w:val="20"/>
          <w:lang w:val="nl-NL"/>
        </w:rPr>
        <w:t>De vóór of na de totstandkoming der overeenkomst aan de koper ter hand gestelde tekeningen en technische beschrijvingen, op grond waarvan de gehele of gedeeltelijke fabricage mogelijk is, blijven het uitsluitend eigendom van de verkoper. Zij mogen zonder toestemming van de verkoper niet door de koper worden gebruikt, gekopieerd, vermenigvuldigd, doorgegeven aan of ter kennis gebracht van derden. Zij zijn evenwel het eigendom van de koper:</w:t>
      </w:r>
    </w:p>
    <w:p w14:paraId="5EED6858" w14:textId="77777777" w:rsidR="00B90CC1" w:rsidRDefault="00B90CC1" w:rsidP="009F2AE2">
      <w:pPr>
        <w:pStyle w:val="Lijstalinea"/>
        <w:numPr>
          <w:ilvl w:val="2"/>
          <w:numId w:val="13"/>
        </w:numPr>
        <w:suppressAutoHyphens/>
        <w:spacing w:line="240" w:lineRule="auto"/>
        <w:contextualSpacing w:val="0"/>
        <w:rPr>
          <w:rFonts w:ascii="Avenir Next" w:hAnsi="Avenir Next"/>
          <w:sz w:val="20"/>
          <w:lang w:val="nl-NL"/>
        </w:rPr>
      </w:pPr>
      <w:r w:rsidRPr="00B90CC1">
        <w:rPr>
          <w:rFonts w:ascii="Avenir Next" w:hAnsi="Avenir Next"/>
          <w:sz w:val="20"/>
          <w:lang w:val="nl-NL"/>
        </w:rPr>
        <w:t>I</w:t>
      </w:r>
      <w:r w:rsidR="00817EB3" w:rsidRPr="00B90CC1">
        <w:rPr>
          <w:rFonts w:ascii="Avenir Next" w:hAnsi="Avenir Next"/>
          <w:sz w:val="20"/>
          <w:lang w:val="nl-NL"/>
        </w:rPr>
        <w:t>ndien dit uitdrukkelijk is overeengekomen, of</w:t>
      </w:r>
    </w:p>
    <w:p w14:paraId="0C6C1F1A" w14:textId="73E2DCC5" w:rsidR="00845A13" w:rsidRDefault="00845A13" w:rsidP="009F2AE2">
      <w:pPr>
        <w:pStyle w:val="Lijstalinea"/>
        <w:numPr>
          <w:ilvl w:val="2"/>
          <w:numId w:val="13"/>
        </w:numPr>
        <w:suppressAutoHyphens/>
        <w:spacing w:line="240" w:lineRule="auto"/>
        <w:contextualSpacing w:val="0"/>
        <w:rPr>
          <w:rFonts w:ascii="Avenir Next" w:hAnsi="Avenir Next"/>
          <w:sz w:val="20"/>
          <w:lang w:val="nl-NL"/>
        </w:rPr>
      </w:pPr>
      <w:r>
        <w:rPr>
          <w:rFonts w:ascii="Avenir Next" w:hAnsi="Avenir Next"/>
          <w:sz w:val="20"/>
          <w:lang w:val="nl-NL"/>
        </w:rPr>
        <w:t>I</w:t>
      </w:r>
      <w:r w:rsidR="00817EB3" w:rsidRPr="00845A13">
        <w:rPr>
          <w:rFonts w:ascii="Avenir Next" w:hAnsi="Avenir Next"/>
          <w:sz w:val="20"/>
          <w:lang w:val="nl-NL"/>
        </w:rPr>
        <w:t>ndien zij betrekking hebben op een, van de uitvoeringsovereenkomst onderscheiden, voorafgaande ontwikkelingsovereenkomst, waarin de verkoper zich niet het eigendomsrecht heeft voorbehouden.</w:t>
      </w:r>
    </w:p>
    <w:p w14:paraId="0DEDB969" w14:textId="77777777" w:rsidR="00604CAE" w:rsidRDefault="00817EB3" w:rsidP="009F2AE2">
      <w:pPr>
        <w:pStyle w:val="Lijstalinea"/>
        <w:numPr>
          <w:ilvl w:val="1"/>
          <w:numId w:val="13"/>
        </w:numPr>
        <w:suppressAutoHyphens/>
        <w:spacing w:line="240" w:lineRule="auto"/>
        <w:contextualSpacing w:val="0"/>
        <w:rPr>
          <w:rFonts w:ascii="Avenir Next" w:hAnsi="Avenir Next"/>
          <w:sz w:val="20"/>
          <w:lang w:val="nl-NL"/>
        </w:rPr>
      </w:pPr>
      <w:r w:rsidRPr="00604CAE">
        <w:rPr>
          <w:rFonts w:ascii="Avenir Next" w:hAnsi="Avenir Next"/>
          <w:sz w:val="20"/>
          <w:lang w:val="nl-NL"/>
        </w:rPr>
        <w:lastRenderedPageBreak/>
        <w:t>De vóór of na de totstandkoming van de overeenkomst door de koper aan de verkoper ter hand gestelde tekeningen en technische beschrijvingen, op grond waarvan de gehele of gedeeltelijke fabricage mogelijk is, blijven het uitsluitend eigendom van de koper. Zij mogen zonder toestemming van de koper niet door de verkoper worden gebruikt, gekopieerd, vermenigvuldigd, doorgegeven aan of ter kennis gebracht van derden.</w:t>
      </w:r>
    </w:p>
    <w:p w14:paraId="0E789979" w14:textId="77777777" w:rsidR="00604CAE" w:rsidRPr="00604CAE" w:rsidRDefault="00817EB3" w:rsidP="009F2AE2">
      <w:pPr>
        <w:pStyle w:val="Lijstalinea"/>
        <w:numPr>
          <w:ilvl w:val="0"/>
          <w:numId w:val="13"/>
        </w:numPr>
        <w:suppressAutoHyphens/>
        <w:spacing w:line="240" w:lineRule="auto"/>
        <w:contextualSpacing w:val="0"/>
        <w:rPr>
          <w:rFonts w:ascii="Avenir Next" w:hAnsi="Avenir Next"/>
          <w:sz w:val="20"/>
          <w:lang w:val="nl-NL"/>
        </w:rPr>
      </w:pPr>
      <w:r w:rsidRPr="00604CAE">
        <w:rPr>
          <w:rFonts w:ascii="Avenir Next" w:hAnsi="Avenir Next"/>
          <w:b/>
          <w:sz w:val="20"/>
          <w:u w:val="single"/>
          <w:lang w:val="nl-NL"/>
        </w:rPr>
        <w:t>Controle</w:t>
      </w:r>
    </w:p>
    <w:p w14:paraId="5F7288C9" w14:textId="77777777" w:rsidR="00604CAE" w:rsidRPr="00604CAE" w:rsidRDefault="00817EB3" w:rsidP="009F2AE2">
      <w:pPr>
        <w:pStyle w:val="Lijstalinea"/>
        <w:numPr>
          <w:ilvl w:val="1"/>
          <w:numId w:val="13"/>
        </w:numPr>
        <w:suppressAutoHyphens/>
        <w:spacing w:line="240" w:lineRule="auto"/>
        <w:contextualSpacing w:val="0"/>
        <w:rPr>
          <w:rFonts w:ascii="Avenir Next" w:hAnsi="Avenir Next"/>
          <w:b/>
          <w:sz w:val="20"/>
          <w:lang w:val="nl-NL"/>
        </w:rPr>
      </w:pPr>
      <w:r w:rsidRPr="00604CAE">
        <w:rPr>
          <w:rFonts w:ascii="Avenir Next" w:hAnsi="Avenir Next"/>
          <w:sz w:val="20"/>
          <w:lang w:val="nl-NL"/>
        </w:rPr>
        <w:t xml:space="preserve">De koper is bevoegd, zowel tijdens het vervaardigen als na de voltooiing van het werk, de hoedanigheid van het gebruikte materiaal en van de onderdelen te doen controleren en verifiëren door zijn behoorlijk gemachtigde vertegenwoordigers. Deze controles en verificaties </w:t>
      </w:r>
      <w:r w:rsidR="00604CAE" w:rsidRPr="00604CAE">
        <w:rPr>
          <w:rFonts w:ascii="Avenir Next" w:hAnsi="Avenir Next"/>
          <w:sz w:val="20"/>
          <w:lang w:val="nl-NL"/>
        </w:rPr>
        <w:t>worden in de normale werkuren in</w:t>
      </w:r>
      <w:r w:rsidRPr="00604CAE">
        <w:rPr>
          <w:rFonts w:ascii="Avenir Next" w:hAnsi="Avenir Next"/>
          <w:sz w:val="20"/>
          <w:lang w:val="nl-NL"/>
        </w:rPr>
        <w:t xml:space="preserve"> de werkplaats uitgevoerd, nadat met de verkoper tevoren dag en uur overeengekomen werd. De kosten die voortkomen uit dit onderzoek of uit de tussenkomst van een controle- of keuringsorganisme zijn ten laste van de koper.</w:t>
      </w:r>
    </w:p>
    <w:p w14:paraId="47C41B7E" w14:textId="35CF1C8C" w:rsidR="00604CAE" w:rsidRPr="00604CAE" w:rsidRDefault="00470E10" w:rsidP="009F2AE2">
      <w:pPr>
        <w:pStyle w:val="Lijstalinea"/>
        <w:numPr>
          <w:ilvl w:val="0"/>
          <w:numId w:val="13"/>
        </w:numPr>
        <w:suppressAutoHyphens/>
        <w:spacing w:line="240" w:lineRule="auto"/>
        <w:contextualSpacing w:val="0"/>
        <w:rPr>
          <w:rFonts w:ascii="Avenir Next" w:hAnsi="Avenir Next"/>
          <w:sz w:val="20"/>
          <w:lang w:val="nl-NL"/>
        </w:rPr>
      </w:pPr>
      <w:r>
        <w:rPr>
          <w:rFonts w:ascii="Avenir Next" w:hAnsi="Avenir Next"/>
          <w:b/>
          <w:sz w:val="20"/>
          <w:u w:val="single"/>
          <w:lang w:val="nl-NL"/>
        </w:rPr>
        <w:t>Levering</w:t>
      </w:r>
    </w:p>
    <w:p w14:paraId="4327E480" w14:textId="77777777" w:rsidR="00604CAE" w:rsidRDefault="00817EB3" w:rsidP="009F2AE2">
      <w:pPr>
        <w:pStyle w:val="Lijstalinea"/>
        <w:numPr>
          <w:ilvl w:val="1"/>
          <w:numId w:val="13"/>
        </w:numPr>
        <w:suppressAutoHyphens/>
        <w:spacing w:line="240" w:lineRule="auto"/>
        <w:contextualSpacing w:val="0"/>
        <w:rPr>
          <w:rFonts w:ascii="Avenir Next" w:hAnsi="Avenir Next"/>
          <w:sz w:val="20"/>
          <w:lang w:val="nl-NL"/>
        </w:rPr>
      </w:pPr>
      <w:r w:rsidRPr="00604CAE">
        <w:rPr>
          <w:rFonts w:ascii="Avenir Next" w:hAnsi="Avenir Next"/>
          <w:sz w:val="20"/>
          <w:lang w:val="nl-NL"/>
        </w:rPr>
        <w:t>De goederen worden FOB (Incoterms 2010) verkocht en definitief in ontvangst genomen, zelfs indien zij franco moeten worden verzonden.</w:t>
      </w:r>
    </w:p>
    <w:p w14:paraId="1D70C5D2" w14:textId="77777777" w:rsidR="00604CAE" w:rsidRDefault="00817EB3" w:rsidP="009F2AE2">
      <w:pPr>
        <w:pStyle w:val="Lijstalinea"/>
        <w:numPr>
          <w:ilvl w:val="1"/>
          <w:numId w:val="13"/>
        </w:numPr>
        <w:suppressAutoHyphens/>
        <w:spacing w:line="240" w:lineRule="auto"/>
        <w:contextualSpacing w:val="0"/>
        <w:rPr>
          <w:rFonts w:ascii="Avenir Next" w:hAnsi="Avenir Next"/>
          <w:sz w:val="20"/>
          <w:lang w:val="nl-NL"/>
        </w:rPr>
      </w:pPr>
      <w:r w:rsidRPr="00604CAE">
        <w:rPr>
          <w:rFonts w:ascii="Avenir Next" w:hAnsi="Avenir Next"/>
          <w:sz w:val="20"/>
          <w:lang w:val="nl-NL"/>
        </w:rPr>
        <w:t>De verkoper moet de koper schriftelijk de datum opgeven, waarop hij de goederen in ontvangst moet nemen. De mededeling aan de koper moet tijdig genoeg geschieden om de koper in de gelegenheid te stellen de nodige maatregelen te treffen.</w:t>
      </w:r>
    </w:p>
    <w:p w14:paraId="0E3DBB42" w14:textId="77777777" w:rsidR="00604CAE" w:rsidRDefault="00817EB3" w:rsidP="009F2AE2">
      <w:pPr>
        <w:pStyle w:val="Lijstalinea"/>
        <w:numPr>
          <w:ilvl w:val="1"/>
          <w:numId w:val="13"/>
        </w:numPr>
        <w:suppressAutoHyphens/>
        <w:spacing w:line="240" w:lineRule="auto"/>
        <w:contextualSpacing w:val="0"/>
        <w:rPr>
          <w:rFonts w:ascii="Avenir Next" w:hAnsi="Avenir Next"/>
          <w:sz w:val="20"/>
          <w:lang w:val="nl-NL"/>
        </w:rPr>
      </w:pPr>
      <w:r w:rsidRPr="00604CAE">
        <w:rPr>
          <w:rFonts w:ascii="Avenir Next" w:hAnsi="Avenir Next"/>
          <w:sz w:val="20"/>
          <w:lang w:val="nl-NL"/>
        </w:rPr>
        <w:t>De goederen reizen op risico van de koper.</w:t>
      </w:r>
    </w:p>
    <w:p w14:paraId="31DEDF53" w14:textId="7E4545F5" w:rsidR="00E7466C" w:rsidRPr="00E7466C" w:rsidRDefault="00E7466C" w:rsidP="00E7466C">
      <w:pPr>
        <w:pStyle w:val="Lijstalinea"/>
        <w:numPr>
          <w:ilvl w:val="1"/>
          <w:numId w:val="13"/>
        </w:numPr>
        <w:suppressAutoHyphens/>
        <w:spacing w:line="240" w:lineRule="auto"/>
        <w:contextualSpacing w:val="0"/>
        <w:rPr>
          <w:rFonts w:ascii="Avenir Next" w:hAnsi="Avenir Next"/>
          <w:b/>
          <w:sz w:val="20"/>
          <w:lang w:val="nl-NL"/>
        </w:rPr>
      </w:pPr>
      <w:r w:rsidRPr="00E7466C">
        <w:rPr>
          <w:rFonts w:ascii="Avenir Next" w:hAnsi="Avenir Next"/>
          <w:sz w:val="20"/>
          <w:lang w:val="nl-NL"/>
        </w:rPr>
        <w:t xml:space="preserve">Wanneer het netto aankoopbedrag minder dan 250 euro bedraagt zal de koper een verhoogde administratie- en transportkost aangerekend krijgen. Bij een netto aankoopbedrag boven 250 euro wordt er enkel een transportkost verrekend volgens de geldende tarieven die </w:t>
      </w:r>
      <w:proofErr w:type="spellStart"/>
      <w:r w:rsidRPr="00E7466C">
        <w:rPr>
          <w:rFonts w:ascii="Avenir Next" w:hAnsi="Avenir Next"/>
          <w:sz w:val="20"/>
          <w:lang w:val="nl-NL"/>
        </w:rPr>
        <w:t>Safeline</w:t>
      </w:r>
      <w:proofErr w:type="spellEnd"/>
      <w:r w:rsidRPr="00E7466C">
        <w:rPr>
          <w:rFonts w:ascii="Avenir Next" w:hAnsi="Avenir Next"/>
          <w:sz w:val="20"/>
          <w:lang w:val="nl-NL"/>
        </w:rPr>
        <w:t xml:space="preserve"> Europe op het ogenblik van de orderbevestiging hanteert.</w:t>
      </w:r>
    </w:p>
    <w:p w14:paraId="625EEF9B" w14:textId="77777777" w:rsidR="001A67EA" w:rsidRPr="001A67EA" w:rsidRDefault="00817EB3" w:rsidP="009F2AE2">
      <w:pPr>
        <w:pStyle w:val="Lijstalinea"/>
        <w:numPr>
          <w:ilvl w:val="0"/>
          <w:numId w:val="13"/>
        </w:numPr>
        <w:suppressAutoHyphens/>
        <w:spacing w:line="240" w:lineRule="auto"/>
        <w:contextualSpacing w:val="0"/>
        <w:rPr>
          <w:rFonts w:ascii="Avenir Next" w:hAnsi="Avenir Next"/>
          <w:sz w:val="20"/>
          <w:lang w:val="nl-NL"/>
        </w:rPr>
      </w:pPr>
      <w:r w:rsidRPr="001A67EA">
        <w:rPr>
          <w:rFonts w:ascii="Avenir Next" w:hAnsi="Avenir Next"/>
          <w:b/>
          <w:sz w:val="20"/>
          <w:u w:val="single"/>
          <w:lang w:val="nl-NL"/>
        </w:rPr>
        <w:t>Eigendomsvoorbehoud</w:t>
      </w:r>
    </w:p>
    <w:p w14:paraId="3B4E920B" w14:textId="4A594460" w:rsidR="001A67EA" w:rsidRDefault="0009223F" w:rsidP="009F2AE2">
      <w:pPr>
        <w:pStyle w:val="Lijstalinea"/>
        <w:numPr>
          <w:ilvl w:val="1"/>
          <w:numId w:val="13"/>
        </w:numPr>
        <w:suppressAutoHyphens/>
        <w:spacing w:line="240" w:lineRule="auto"/>
        <w:contextualSpacing w:val="0"/>
        <w:rPr>
          <w:rFonts w:ascii="Avenir Next" w:hAnsi="Avenir Next"/>
          <w:sz w:val="20"/>
          <w:lang w:val="nl-NL"/>
        </w:rPr>
      </w:pPr>
      <w:r>
        <w:rPr>
          <w:rFonts w:ascii="Avenir Next" w:hAnsi="Avenir Next"/>
          <w:sz w:val="20"/>
          <w:lang w:val="nl-NL"/>
        </w:rPr>
        <w:t xml:space="preserve">De </w:t>
      </w:r>
      <w:r w:rsidR="00817EB3" w:rsidRPr="001A67EA">
        <w:rPr>
          <w:rFonts w:ascii="Avenir Next" w:hAnsi="Avenir Next"/>
          <w:sz w:val="20"/>
          <w:lang w:val="nl-NL"/>
        </w:rPr>
        <w:t xml:space="preserve">goederen </w:t>
      </w:r>
      <w:r>
        <w:rPr>
          <w:rFonts w:ascii="Avenir Next" w:hAnsi="Avenir Next"/>
          <w:sz w:val="20"/>
          <w:lang w:val="nl-NL"/>
        </w:rPr>
        <w:t xml:space="preserve">blijven </w:t>
      </w:r>
      <w:r w:rsidR="00817EB3" w:rsidRPr="001A67EA">
        <w:rPr>
          <w:rFonts w:ascii="Avenir Next" w:hAnsi="Avenir Next"/>
          <w:sz w:val="20"/>
          <w:lang w:val="nl-NL"/>
        </w:rPr>
        <w:t>eigendom van de verkoper tot op het ogenblik van de volledige betaling van hun prijs.</w:t>
      </w:r>
    </w:p>
    <w:p w14:paraId="64DC3E51" w14:textId="0DF6A18A" w:rsidR="001A67EA" w:rsidRDefault="001A67EA" w:rsidP="009F2AE2">
      <w:pPr>
        <w:pStyle w:val="Lijstalinea"/>
        <w:numPr>
          <w:ilvl w:val="1"/>
          <w:numId w:val="13"/>
        </w:numPr>
        <w:suppressAutoHyphens/>
        <w:spacing w:line="240" w:lineRule="auto"/>
        <w:contextualSpacing w:val="0"/>
        <w:rPr>
          <w:rFonts w:ascii="Avenir Next" w:hAnsi="Avenir Next"/>
          <w:sz w:val="20"/>
          <w:lang w:val="nl-NL"/>
        </w:rPr>
      </w:pPr>
      <w:r w:rsidRPr="001A67EA">
        <w:rPr>
          <w:rFonts w:ascii="Avenir Next" w:hAnsi="Avenir Next"/>
          <w:sz w:val="20"/>
          <w:lang w:val="nl-NL"/>
        </w:rPr>
        <w:t>D</w:t>
      </w:r>
      <w:r w:rsidR="00817EB3" w:rsidRPr="001A67EA">
        <w:rPr>
          <w:rFonts w:ascii="Avenir Next" w:hAnsi="Avenir Next"/>
          <w:sz w:val="20"/>
          <w:lang w:val="nl-NL"/>
        </w:rPr>
        <w:t>e koper verbindt er zich toe de goederen</w:t>
      </w:r>
      <w:r w:rsidR="003E4D8C" w:rsidRPr="001A67EA">
        <w:rPr>
          <w:rFonts w:ascii="Avenir Next" w:hAnsi="Avenir Next"/>
          <w:sz w:val="20"/>
          <w:lang w:val="nl-NL"/>
        </w:rPr>
        <w:t xml:space="preserve"> te beheren als een goede huisvader, </w:t>
      </w:r>
      <w:r w:rsidR="0009223F">
        <w:rPr>
          <w:rFonts w:ascii="Avenir Next" w:hAnsi="Avenir Next"/>
          <w:sz w:val="20"/>
          <w:lang w:val="nl-NL"/>
        </w:rPr>
        <w:t xml:space="preserve">niet </w:t>
      </w:r>
      <w:r w:rsidR="003E4D8C" w:rsidRPr="001A67EA">
        <w:rPr>
          <w:rFonts w:ascii="Avenir Next" w:hAnsi="Avenir Next"/>
          <w:sz w:val="20"/>
          <w:lang w:val="nl-NL"/>
        </w:rPr>
        <w:t>zonder schriftelijke toestemming veranderingen aan</w:t>
      </w:r>
      <w:r w:rsidR="00C824F5">
        <w:rPr>
          <w:rFonts w:ascii="Avenir Next" w:hAnsi="Avenir Next"/>
          <w:sz w:val="20"/>
          <w:lang w:val="nl-NL"/>
        </w:rPr>
        <w:t xml:space="preserve"> te </w:t>
      </w:r>
      <w:r w:rsidR="003E4D8C" w:rsidRPr="001A67EA">
        <w:rPr>
          <w:rFonts w:ascii="Avenir Next" w:hAnsi="Avenir Next"/>
          <w:sz w:val="20"/>
          <w:lang w:val="nl-NL"/>
        </w:rPr>
        <w:t>brengen, de producten niet te installeren,</w:t>
      </w:r>
      <w:r w:rsidR="00817EB3" w:rsidRPr="001A67EA">
        <w:rPr>
          <w:rFonts w:ascii="Avenir Next" w:hAnsi="Avenir Next"/>
          <w:sz w:val="20"/>
          <w:lang w:val="nl-NL"/>
        </w:rPr>
        <w:t xml:space="preserve"> niet te verkopen of aan derden af te staan zolang zij eigendom van de verkoper </w:t>
      </w:r>
      <w:r w:rsidR="0009223F">
        <w:rPr>
          <w:rFonts w:ascii="Avenir Next" w:hAnsi="Avenir Next"/>
          <w:sz w:val="20"/>
          <w:lang w:val="nl-NL"/>
        </w:rPr>
        <w:t>zijn</w:t>
      </w:r>
      <w:r w:rsidR="00817EB3" w:rsidRPr="001A67EA">
        <w:rPr>
          <w:rFonts w:ascii="Avenir Next" w:hAnsi="Avenir Next"/>
          <w:sz w:val="20"/>
          <w:lang w:val="nl-NL"/>
        </w:rPr>
        <w:t>.</w:t>
      </w:r>
    </w:p>
    <w:p w14:paraId="5AEC254C" w14:textId="77777777" w:rsidR="001A67EA" w:rsidRPr="001A67EA" w:rsidRDefault="00817EB3" w:rsidP="009F2AE2">
      <w:pPr>
        <w:pStyle w:val="Lijstalinea"/>
        <w:numPr>
          <w:ilvl w:val="1"/>
          <w:numId w:val="13"/>
        </w:numPr>
        <w:suppressAutoHyphens/>
        <w:spacing w:line="240" w:lineRule="auto"/>
        <w:contextualSpacing w:val="0"/>
        <w:rPr>
          <w:rFonts w:ascii="Avenir Next" w:hAnsi="Avenir Next"/>
          <w:b/>
          <w:sz w:val="20"/>
          <w:lang w:val="nl-NL"/>
        </w:rPr>
      </w:pPr>
      <w:r w:rsidRPr="001A67EA">
        <w:rPr>
          <w:rFonts w:ascii="Avenir Next" w:hAnsi="Avenir Next"/>
          <w:sz w:val="20"/>
          <w:lang w:val="nl-NL"/>
        </w:rPr>
        <w:t>In geval van niet-naleving van dit verbod zal een forfaitaire schadevergoeding van 50 % van de verkoopprijs door de koper verschuldigd zijn (als supplement op de verkoopprijs en eventuele vertragingsvergoedingen).</w:t>
      </w:r>
    </w:p>
    <w:p w14:paraId="69F3C490" w14:textId="77777777" w:rsidR="001A67EA" w:rsidRPr="001A67EA" w:rsidRDefault="00817EB3" w:rsidP="009F2AE2">
      <w:pPr>
        <w:pStyle w:val="Lijstalinea"/>
        <w:numPr>
          <w:ilvl w:val="0"/>
          <w:numId w:val="13"/>
        </w:numPr>
        <w:suppressAutoHyphens/>
        <w:spacing w:line="240" w:lineRule="auto"/>
        <w:contextualSpacing w:val="0"/>
        <w:rPr>
          <w:rFonts w:ascii="Avenir Next" w:hAnsi="Avenir Next"/>
          <w:sz w:val="20"/>
          <w:lang w:val="nl-NL"/>
        </w:rPr>
      </w:pPr>
      <w:r w:rsidRPr="001A67EA">
        <w:rPr>
          <w:rFonts w:ascii="Avenir Next" w:hAnsi="Avenir Next"/>
          <w:b/>
          <w:sz w:val="20"/>
          <w:u w:val="single"/>
          <w:lang w:val="nl-NL"/>
        </w:rPr>
        <w:t>Leveringstermijnen</w:t>
      </w:r>
    </w:p>
    <w:p w14:paraId="45F00166" w14:textId="34130E5C" w:rsidR="001A67EA" w:rsidRDefault="00817EB3" w:rsidP="009F2AE2">
      <w:pPr>
        <w:pStyle w:val="Lijstalinea"/>
        <w:numPr>
          <w:ilvl w:val="1"/>
          <w:numId w:val="13"/>
        </w:numPr>
        <w:suppressAutoHyphens/>
        <w:spacing w:line="240" w:lineRule="auto"/>
        <w:contextualSpacing w:val="0"/>
        <w:rPr>
          <w:rFonts w:ascii="Avenir Next" w:hAnsi="Avenir Next"/>
          <w:sz w:val="20"/>
          <w:lang w:val="nl-NL"/>
        </w:rPr>
      </w:pPr>
      <w:r w:rsidRPr="001A67EA">
        <w:rPr>
          <w:rFonts w:ascii="Avenir Next" w:hAnsi="Avenir Next"/>
          <w:sz w:val="20"/>
          <w:lang w:val="nl-NL"/>
        </w:rPr>
        <w:t xml:space="preserve">Tenzij anders is overeengekomen, loopt de levertijd vanaf de laatste </w:t>
      </w:r>
      <w:r w:rsidR="00673597">
        <w:rPr>
          <w:rFonts w:ascii="Avenir Next" w:hAnsi="Avenir Next"/>
          <w:sz w:val="20"/>
          <w:lang w:val="nl-NL"/>
        </w:rPr>
        <w:t xml:space="preserve">dag </w:t>
      </w:r>
      <w:r w:rsidRPr="001A67EA">
        <w:rPr>
          <w:rFonts w:ascii="Avenir Next" w:hAnsi="Avenir Next"/>
          <w:sz w:val="20"/>
          <w:lang w:val="nl-NL"/>
        </w:rPr>
        <w:t>van de volgende data:</w:t>
      </w:r>
    </w:p>
    <w:p w14:paraId="1B1FB983" w14:textId="77777777" w:rsidR="001A67EA" w:rsidRDefault="001A67EA" w:rsidP="009F2AE2">
      <w:pPr>
        <w:pStyle w:val="Lijstalinea"/>
        <w:numPr>
          <w:ilvl w:val="2"/>
          <w:numId w:val="13"/>
        </w:numPr>
        <w:suppressAutoHyphens/>
        <w:spacing w:line="240" w:lineRule="auto"/>
        <w:contextualSpacing w:val="0"/>
        <w:rPr>
          <w:rFonts w:ascii="Avenir Next" w:hAnsi="Avenir Next"/>
          <w:sz w:val="20"/>
          <w:lang w:val="nl-NL"/>
        </w:rPr>
      </w:pPr>
      <w:r w:rsidRPr="001A67EA">
        <w:rPr>
          <w:rFonts w:ascii="Avenir Next" w:hAnsi="Avenir Next"/>
          <w:sz w:val="20"/>
          <w:lang w:val="nl-NL"/>
        </w:rPr>
        <w:t>D</w:t>
      </w:r>
      <w:r w:rsidR="00817EB3" w:rsidRPr="001A67EA">
        <w:rPr>
          <w:rFonts w:ascii="Avenir Next" w:hAnsi="Avenir Next"/>
          <w:sz w:val="20"/>
          <w:lang w:val="nl-NL"/>
        </w:rPr>
        <w:t xml:space="preserve">e dag van de totstandkoming der overeenkomst </w:t>
      </w:r>
      <w:r w:rsidRPr="001A67EA">
        <w:rPr>
          <w:rFonts w:ascii="Avenir Next" w:hAnsi="Avenir Next"/>
          <w:sz w:val="20"/>
          <w:lang w:val="nl-NL"/>
        </w:rPr>
        <w:t>zo</w:t>
      </w:r>
      <w:r w:rsidR="00817EB3" w:rsidRPr="001A67EA">
        <w:rPr>
          <w:rFonts w:ascii="Avenir Next" w:hAnsi="Avenir Next"/>
          <w:sz w:val="20"/>
          <w:lang w:val="nl-NL"/>
        </w:rPr>
        <w:t>als omschreven in artikel 2</w:t>
      </w:r>
      <w:r w:rsidRPr="001A67EA">
        <w:rPr>
          <w:rFonts w:ascii="Avenir Next" w:hAnsi="Avenir Next"/>
          <w:sz w:val="20"/>
          <w:lang w:val="nl-NL"/>
        </w:rPr>
        <w:t>.</w:t>
      </w:r>
    </w:p>
    <w:p w14:paraId="5245BEAB" w14:textId="77777777" w:rsidR="009F2AE2" w:rsidRDefault="001A67EA" w:rsidP="009F2AE2">
      <w:pPr>
        <w:pStyle w:val="Lijstalinea"/>
        <w:numPr>
          <w:ilvl w:val="2"/>
          <w:numId w:val="13"/>
        </w:numPr>
        <w:suppressAutoHyphens/>
        <w:spacing w:line="240" w:lineRule="auto"/>
        <w:contextualSpacing w:val="0"/>
        <w:rPr>
          <w:rFonts w:ascii="Avenir Next" w:hAnsi="Avenir Next"/>
          <w:sz w:val="20"/>
          <w:lang w:val="nl-NL"/>
        </w:rPr>
      </w:pPr>
      <w:r w:rsidRPr="009F2AE2">
        <w:rPr>
          <w:rFonts w:ascii="Avenir Next" w:hAnsi="Avenir Next"/>
          <w:sz w:val="20"/>
          <w:lang w:val="nl-NL"/>
        </w:rPr>
        <w:t>D</w:t>
      </w:r>
      <w:r w:rsidR="00817EB3" w:rsidRPr="009F2AE2">
        <w:rPr>
          <w:rFonts w:ascii="Avenir Next" w:hAnsi="Avenir Next"/>
          <w:sz w:val="20"/>
          <w:lang w:val="nl-NL"/>
        </w:rPr>
        <w:t xml:space="preserve">e dag waarop de verkoper een termijnbetaling ontvangt, indien in de </w:t>
      </w:r>
      <w:r w:rsidR="00673597" w:rsidRPr="009F2AE2">
        <w:rPr>
          <w:rFonts w:ascii="Avenir Next" w:hAnsi="Avenir Next"/>
          <w:sz w:val="20"/>
          <w:lang w:val="nl-NL"/>
        </w:rPr>
        <w:t xml:space="preserve">overeengekomen </w:t>
      </w:r>
      <w:r w:rsidR="0009223F" w:rsidRPr="009F2AE2">
        <w:rPr>
          <w:rFonts w:ascii="Avenir Next" w:hAnsi="Avenir Next"/>
          <w:sz w:val="20"/>
          <w:lang w:val="nl-NL"/>
        </w:rPr>
        <w:t xml:space="preserve">overeenkomst </w:t>
      </w:r>
      <w:r w:rsidR="00817EB3" w:rsidRPr="009F2AE2">
        <w:rPr>
          <w:rFonts w:ascii="Avenir Next" w:hAnsi="Avenir Next"/>
          <w:sz w:val="20"/>
          <w:lang w:val="nl-NL"/>
        </w:rPr>
        <w:t>een termijnbetaling vóór het begin van de fabricage is bedongen.</w:t>
      </w:r>
    </w:p>
    <w:p w14:paraId="1B1C301F" w14:textId="58B07791" w:rsidR="001A67EA" w:rsidRPr="009F2AE2" w:rsidRDefault="00817EB3" w:rsidP="0036703A">
      <w:pPr>
        <w:pStyle w:val="Lijstalinea"/>
        <w:numPr>
          <w:ilvl w:val="1"/>
          <w:numId w:val="13"/>
        </w:numPr>
        <w:suppressAutoHyphens/>
        <w:spacing w:line="240" w:lineRule="auto"/>
        <w:contextualSpacing w:val="0"/>
        <w:rPr>
          <w:rFonts w:ascii="Avenir Next" w:hAnsi="Avenir Next"/>
          <w:sz w:val="20"/>
          <w:lang w:val="nl-NL"/>
        </w:rPr>
      </w:pPr>
      <w:r w:rsidRPr="009F2AE2">
        <w:rPr>
          <w:rFonts w:ascii="Avenir Next" w:hAnsi="Avenir Next"/>
          <w:sz w:val="20"/>
          <w:lang w:val="nl-NL"/>
        </w:rPr>
        <w:lastRenderedPageBreak/>
        <w:t>Tenzij anders is overeengekomen, zijn de in de overeenkomst genoemde leveringstermijnen slechts een schatting: een eventuele vertraging kan nooit aanleiding geven tot verbreking van de overeenkomst of tot enige schadevergoeding.</w:t>
      </w:r>
    </w:p>
    <w:p w14:paraId="1C85855E" w14:textId="2B0214D4" w:rsidR="001A67EA" w:rsidRDefault="00BD0265" w:rsidP="009F2AE2">
      <w:pPr>
        <w:pStyle w:val="Lijstalinea"/>
        <w:numPr>
          <w:ilvl w:val="1"/>
          <w:numId w:val="13"/>
        </w:numPr>
        <w:suppressAutoHyphens/>
        <w:spacing w:line="240" w:lineRule="auto"/>
        <w:contextualSpacing w:val="0"/>
        <w:rPr>
          <w:rFonts w:ascii="Avenir Next" w:hAnsi="Avenir Next"/>
          <w:sz w:val="20"/>
          <w:lang w:val="nl-NL"/>
        </w:rPr>
      </w:pPr>
      <w:r w:rsidRPr="001A67EA">
        <w:rPr>
          <w:rFonts w:ascii="Avenir Next" w:hAnsi="Avenir Next"/>
          <w:sz w:val="20"/>
          <w:lang w:val="nl-NL"/>
        </w:rPr>
        <w:t>Vertraging door de transportfirma ka</w:t>
      </w:r>
      <w:r w:rsidR="004C0823" w:rsidRPr="001A67EA">
        <w:rPr>
          <w:rFonts w:ascii="Avenir Next" w:hAnsi="Avenir Next"/>
          <w:sz w:val="20"/>
          <w:lang w:val="nl-NL"/>
        </w:rPr>
        <w:t xml:space="preserve">n nooit aanzien worden </w:t>
      </w:r>
      <w:r w:rsidR="005E4987">
        <w:rPr>
          <w:rFonts w:ascii="Avenir Next" w:hAnsi="Avenir Next"/>
          <w:sz w:val="20"/>
          <w:lang w:val="nl-NL"/>
        </w:rPr>
        <w:t>als een vertraging vanwege SafeL</w:t>
      </w:r>
      <w:r w:rsidR="004C0823" w:rsidRPr="001A67EA">
        <w:rPr>
          <w:rFonts w:ascii="Avenir Next" w:hAnsi="Avenir Next"/>
          <w:sz w:val="20"/>
          <w:lang w:val="nl-NL"/>
        </w:rPr>
        <w:t>ine.</w:t>
      </w:r>
    </w:p>
    <w:p w14:paraId="4991D7A4" w14:textId="77777777" w:rsidR="001A67EA" w:rsidRDefault="00817EB3" w:rsidP="009F2AE2">
      <w:pPr>
        <w:pStyle w:val="Lijstalinea"/>
        <w:numPr>
          <w:ilvl w:val="1"/>
          <w:numId w:val="13"/>
        </w:numPr>
        <w:suppressAutoHyphens/>
        <w:spacing w:line="240" w:lineRule="auto"/>
        <w:contextualSpacing w:val="0"/>
        <w:rPr>
          <w:rFonts w:ascii="Avenir Next" w:hAnsi="Avenir Next"/>
          <w:sz w:val="20"/>
          <w:lang w:val="nl-NL"/>
        </w:rPr>
      </w:pPr>
      <w:r w:rsidRPr="001A67EA">
        <w:rPr>
          <w:rFonts w:ascii="Avenir Next" w:hAnsi="Avenir Next"/>
          <w:sz w:val="20"/>
          <w:lang w:val="nl-NL"/>
        </w:rPr>
        <w:t>Indien de koper de goederen niet in ontvangst neemt op het ogenblik dat zij ter beschikking werden gesteld door de verkoper, mag hij niettemin de vervaldag die normaal werd vastgelegd voor de betalingen aan de levering verbonden, niet uitstellen.</w:t>
      </w:r>
    </w:p>
    <w:p w14:paraId="075968B3" w14:textId="77777777" w:rsidR="001A67EA" w:rsidRDefault="00817EB3" w:rsidP="009F2AE2">
      <w:pPr>
        <w:pStyle w:val="Lijstalinea"/>
        <w:numPr>
          <w:ilvl w:val="1"/>
          <w:numId w:val="13"/>
        </w:numPr>
        <w:suppressAutoHyphens/>
        <w:spacing w:line="240" w:lineRule="auto"/>
        <w:contextualSpacing w:val="0"/>
        <w:rPr>
          <w:rFonts w:ascii="Avenir Next" w:hAnsi="Avenir Next"/>
          <w:sz w:val="20"/>
          <w:lang w:val="nl-NL"/>
        </w:rPr>
      </w:pPr>
      <w:r w:rsidRPr="001A67EA">
        <w:rPr>
          <w:rFonts w:ascii="Avenir Next" w:hAnsi="Avenir Next"/>
          <w:sz w:val="20"/>
          <w:lang w:val="nl-NL"/>
        </w:rPr>
        <w:t>De verkoper voorziet in de opslag van de goederen voor rekening en risico van de koper. Indien de koper dit verzoekt, zorgt de verkoper, voor rekening van de koper, voor de verzekering der goederen.</w:t>
      </w:r>
    </w:p>
    <w:p w14:paraId="0201C27E" w14:textId="77777777" w:rsidR="0019514A" w:rsidRPr="0019514A" w:rsidRDefault="00687322" w:rsidP="009F2AE2">
      <w:pPr>
        <w:pStyle w:val="Lijstalinea"/>
        <w:numPr>
          <w:ilvl w:val="0"/>
          <w:numId w:val="13"/>
        </w:numPr>
        <w:suppressAutoHyphens/>
        <w:spacing w:line="240" w:lineRule="auto"/>
        <w:contextualSpacing w:val="0"/>
        <w:rPr>
          <w:rFonts w:ascii="Avenir Next" w:hAnsi="Avenir Next" w:cs="Avenir Next"/>
          <w:color w:val="000000"/>
          <w:sz w:val="20"/>
        </w:rPr>
      </w:pPr>
      <w:r w:rsidRPr="001A67EA">
        <w:rPr>
          <w:rFonts w:ascii="Avenir Next" w:hAnsi="Avenir Next"/>
          <w:b/>
          <w:sz w:val="20"/>
          <w:u w:val="single"/>
          <w:lang w:val="nl-NL"/>
        </w:rPr>
        <w:t>Levering van diensten.</w:t>
      </w:r>
    </w:p>
    <w:p w14:paraId="20235055" w14:textId="5C33B7C0" w:rsidR="0019514A" w:rsidRPr="007F29FD" w:rsidRDefault="00687322" w:rsidP="009F2AE2">
      <w:pPr>
        <w:pStyle w:val="Lijstalinea"/>
        <w:numPr>
          <w:ilvl w:val="1"/>
          <w:numId w:val="13"/>
        </w:numPr>
        <w:suppressAutoHyphens/>
        <w:spacing w:line="240" w:lineRule="auto"/>
        <w:contextualSpacing w:val="0"/>
        <w:rPr>
          <w:rFonts w:ascii="Avenir Next" w:hAnsi="Avenir Next" w:cs="Avenir Next"/>
          <w:color w:val="000000"/>
          <w:sz w:val="20"/>
          <w:lang w:val="nl-NL"/>
        </w:rPr>
      </w:pPr>
      <w:r w:rsidRPr="007F29FD">
        <w:rPr>
          <w:rFonts w:ascii="Avenir Next" w:hAnsi="Avenir Next" w:cs="Avenir Next"/>
          <w:color w:val="000000"/>
          <w:sz w:val="20"/>
          <w:lang w:val="nl-NL"/>
        </w:rPr>
        <w:t xml:space="preserve">SafeLine </w:t>
      </w:r>
      <w:r w:rsidR="007F29FD" w:rsidRPr="007F29FD">
        <w:rPr>
          <w:rFonts w:ascii="Avenir Next" w:hAnsi="Avenir Next" w:cs="Avenir Next"/>
          <w:color w:val="000000"/>
          <w:sz w:val="20"/>
          <w:lang w:val="nl-NL"/>
        </w:rPr>
        <w:t>diensten leveren</w:t>
      </w:r>
      <w:r w:rsidRPr="007F29FD">
        <w:rPr>
          <w:rFonts w:ascii="Avenir Next" w:hAnsi="Avenir Next" w:cs="Avenir Next"/>
          <w:color w:val="000000"/>
          <w:sz w:val="20"/>
          <w:lang w:val="nl-NL"/>
        </w:rPr>
        <w:t xml:space="preserve"> in </w:t>
      </w:r>
      <w:r w:rsidR="007F29FD" w:rsidRPr="007F29FD">
        <w:rPr>
          <w:rFonts w:ascii="Avenir Next" w:hAnsi="Avenir Next" w:cs="Avenir Next"/>
          <w:color w:val="000000"/>
          <w:sz w:val="20"/>
          <w:lang w:val="nl-NL"/>
        </w:rPr>
        <w:t>overeenstemming met de overeenkomst en de respectieve dienstenbeschrijving</w:t>
      </w:r>
      <w:r w:rsidRPr="007F29FD">
        <w:rPr>
          <w:rFonts w:ascii="Avenir Next" w:hAnsi="Avenir Next" w:cs="Avenir Next"/>
          <w:color w:val="000000"/>
          <w:sz w:val="20"/>
          <w:lang w:val="nl-NL"/>
        </w:rPr>
        <w:t>.</w:t>
      </w:r>
    </w:p>
    <w:p w14:paraId="1E9F6189" w14:textId="1BC564F9" w:rsidR="0019514A" w:rsidRPr="00D55AF4" w:rsidRDefault="005F1D8B" w:rsidP="009F2AE2">
      <w:pPr>
        <w:pStyle w:val="Lijstalinea"/>
        <w:numPr>
          <w:ilvl w:val="1"/>
          <w:numId w:val="13"/>
        </w:numPr>
        <w:suppressAutoHyphens/>
        <w:spacing w:line="240" w:lineRule="auto"/>
        <w:contextualSpacing w:val="0"/>
        <w:rPr>
          <w:rFonts w:ascii="Avenir Next" w:hAnsi="Avenir Next" w:cs="Avenir Next"/>
          <w:color w:val="000000"/>
          <w:sz w:val="20"/>
        </w:rPr>
      </w:pPr>
      <w:r w:rsidRPr="00D55AF4">
        <w:rPr>
          <w:rFonts w:ascii="Avenir Next" w:hAnsi="Avenir Next" w:cs="Avenir Next"/>
          <w:color w:val="000000"/>
          <w:sz w:val="20"/>
          <w:lang w:val="nl-NL"/>
        </w:rPr>
        <w:t>S</w:t>
      </w:r>
      <w:r w:rsidR="00687322" w:rsidRPr="00D55AF4">
        <w:rPr>
          <w:rFonts w:ascii="Avenir Next" w:hAnsi="Avenir Next" w:cs="Avenir Next"/>
          <w:color w:val="000000"/>
          <w:sz w:val="20"/>
          <w:lang w:val="nl-NL"/>
        </w:rPr>
        <w:t>afeLine</w:t>
      </w:r>
      <w:r w:rsidR="00D55AF4" w:rsidRPr="00D55AF4">
        <w:rPr>
          <w:rFonts w:ascii="Times New Roman" w:hAnsi="Times New Roman"/>
          <w:szCs w:val="24"/>
          <w:lang w:val="nl-NL"/>
        </w:rPr>
        <w:t xml:space="preserve"> </w:t>
      </w:r>
      <w:r w:rsidR="00D55AF4" w:rsidRPr="00D55AF4">
        <w:rPr>
          <w:rFonts w:ascii="Avenir Next" w:hAnsi="Avenir Next" w:cs="Avenir Next"/>
          <w:color w:val="000000"/>
          <w:sz w:val="20"/>
          <w:lang w:val="nl-NL"/>
        </w:rPr>
        <w:t>heeft het recht om de diensten geheel of gedeeltelijk te vervangen of te wijzigen wanneer dit noodzakelijk is door technologische veranderingen, verbeteringen, wijzigingen in standaarden of andere gerechtvaardigde redenen</w:t>
      </w:r>
    </w:p>
    <w:p w14:paraId="5F678032" w14:textId="77777777" w:rsidR="00D55AF4" w:rsidRPr="00D55AF4" w:rsidRDefault="00687322" w:rsidP="009F2AE2">
      <w:pPr>
        <w:pStyle w:val="Lijstalinea"/>
        <w:numPr>
          <w:ilvl w:val="1"/>
          <w:numId w:val="13"/>
        </w:numPr>
        <w:suppressAutoHyphens/>
        <w:spacing w:line="240" w:lineRule="auto"/>
        <w:contextualSpacing w:val="0"/>
        <w:rPr>
          <w:rFonts w:ascii="Avenir Next" w:hAnsi="Avenir Next"/>
          <w:b/>
          <w:sz w:val="20"/>
          <w:lang w:val="nl-NL"/>
        </w:rPr>
      </w:pPr>
      <w:r w:rsidRPr="00D55AF4">
        <w:rPr>
          <w:rFonts w:ascii="Avenir Next" w:hAnsi="Avenir Next" w:cs="Avenir Next"/>
          <w:color w:val="000000"/>
          <w:sz w:val="20"/>
          <w:lang w:val="nl-NL"/>
        </w:rPr>
        <w:t xml:space="preserve">SafeLine </w:t>
      </w:r>
      <w:r w:rsidR="00D55AF4" w:rsidRPr="00D55AF4">
        <w:rPr>
          <w:rFonts w:ascii="Avenir Next" w:hAnsi="Avenir Next" w:cs="Avenir Next"/>
          <w:color w:val="000000"/>
          <w:sz w:val="20"/>
          <w:lang w:val="nl-NL"/>
        </w:rPr>
        <w:t>heeft het recht om, voor zover nodig, het gebruik van de diensten te staken of te beperken vanwege onderhoudswerkzaamheden of vanwege technische, operationele of andere speciale redenen.</w:t>
      </w:r>
    </w:p>
    <w:p w14:paraId="6AC823FD" w14:textId="77777777" w:rsidR="00C848C7" w:rsidRPr="00C848C7" w:rsidRDefault="00817EB3" w:rsidP="009F2AE2">
      <w:pPr>
        <w:pStyle w:val="Lijstalinea"/>
        <w:numPr>
          <w:ilvl w:val="0"/>
          <w:numId w:val="13"/>
        </w:numPr>
        <w:suppressAutoHyphens/>
        <w:spacing w:line="240" w:lineRule="auto"/>
        <w:contextualSpacing w:val="0"/>
        <w:rPr>
          <w:rFonts w:ascii="Avenir Next" w:hAnsi="Avenir Next"/>
          <w:sz w:val="20"/>
          <w:lang w:val="nl-NL"/>
        </w:rPr>
      </w:pPr>
      <w:r w:rsidRPr="00C848C7">
        <w:rPr>
          <w:rFonts w:ascii="Avenir Next" w:hAnsi="Avenir Next"/>
          <w:b/>
          <w:sz w:val="20"/>
          <w:u w:val="single"/>
          <w:lang w:val="nl-NL"/>
        </w:rPr>
        <w:t>Betaling</w:t>
      </w:r>
    </w:p>
    <w:p w14:paraId="37E583C1" w14:textId="77777777" w:rsidR="00C848C7" w:rsidRPr="00C848C7" w:rsidRDefault="00817EB3" w:rsidP="009F2AE2">
      <w:pPr>
        <w:pStyle w:val="Lijstalinea"/>
        <w:numPr>
          <w:ilvl w:val="1"/>
          <w:numId w:val="13"/>
        </w:numPr>
        <w:suppressAutoHyphens/>
        <w:spacing w:line="240" w:lineRule="auto"/>
        <w:contextualSpacing w:val="0"/>
        <w:rPr>
          <w:rFonts w:ascii="Avenir Next" w:hAnsi="Avenir Next"/>
          <w:sz w:val="20"/>
        </w:rPr>
      </w:pPr>
      <w:r w:rsidRPr="00C848C7">
        <w:rPr>
          <w:rFonts w:ascii="Avenir Next" w:hAnsi="Avenir Next"/>
          <w:sz w:val="20"/>
          <w:lang w:val="nl-NL"/>
        </w:rPr>
        <w:t>Alle betalingen geschieden in EURO of in de munt voorzien in de overeenkomst; zij zijn netto berekend en discontovrij.</w:t>
      </w:r>
    </w:p>
    <w:p w14:paraId="620BE708" w14:textId="10B638D4" w:rsidR="00C848C7" w:rsidRPr="00C848C7" w:rsidRDefault="00817EB3" w:rsidP="009F2AE2">
      <w:pPr>
        <w:pStyle w:val="Lijstalinea"/>
        <w:numPr>
          <w:ilvl w:val="1"/>
          <w:numId w:val="13"/>
        </w:numPr>
        <w:suppressAutoHyphens/>
        <w:spacing w:line="240" w:lineRule="auto"/>
        <w:contextualSpacing w:val="0"/>
        <w:rPr>
          <w:rFonts w:ascii="Avenir Next" w:hAnsi="Avenir Next" w:cs="Avenir Next"/>
          <w:color w:val="000000"/>
          <w:sz w:val="20"/>
        </w:rPr>
      </w:pPr>
      <w:r w:rsidRPr="00C848C7">
        <w:rPr>
          <w:rFonts w:ascii="Avenir Next" w:hAnsi="Avenir Next"/>
          <w:sz w:val="20"/>
          <w:lang w:val="nl-NL"/>
        </w:rPr>
        <w:t xml:space="preserve">De prijzen zijn berekend op basis van de dagkoers der grondstoffen, </w:t>
      </w:r>
      <w:r w:rsidR="00536169" w:rsidRPr="00C848C7">
        <w:rPr>
          <w:rFonts w:ascii="Avenir Next" w:hAnsi="Avenir Next"/>
          <w:sz w:val="20"/>
          <w:lang w:val="nl-NL"/>
        </w:rPr>
        <w:t xml:space="preserve">lonen en sociale lasten. </w:t>
      </w:r>
    </w:p>
    <w:p w14:paraId="1DD1F6D7" w14:textId="4FDE6407" w:rsidR="003E0C0A" w:rsidRPr="003E0C0A" w:rsidRDefault="00132227" w:rsidP="009F2AE2">
      <w:pPr>
        <w:pStyle w:val="Lijstalinea"/>
        <w:numPr>
          <w:ilvl w:val="1"/>
          <w:numId w:val="13"/>
        </w:numPr>
        <w:suppressAutoHyphens/>
        <w:contextualSpacing w:val="0"/>
        <w:rPr>
          <w:rFonts w:ascii="Avenir Next" w:hAnsi="Avenir Next"/>
          <w:sz w:val="20"/>
          <w:lang w:val="nl-NL"/>
        </w:rPr>
      </w:pPr>
      <w:r w:rsidRPr="003E0C0A">
        <w:rPr>
          <w:rFonts w:ascii="Avenir Next" w:hAnsi="Avenir Next" w:cs="Avenir Next"/>
          <w:color w:val="000000"/>
          <w:sz w:val="20"/>
          <w:lang w:val="nl-NL"/>
        </w:rPr>
        <w:t xml:space="preserve">SafeLine </w:t>
      </w:r>
      <w:r w:rsidR="00E04042" w:rsidRPr="003E0C0A">
        <w:rPr>
          <w:rFonts w:ascii="Avenir Next" w:hAnsi="Avenir Next" w:cs="Avenir Next"/>
          <w:color w:val="000000"/>
          <w:sz w:val="20"/>
          <w:lang w:val="nl-NL"/>
        </w:rPr>
        <w:t>heeft het recht om de prijzen van de bestelde producten op elk moment voorafgaand aan de levering te wijzigen door de Klant van een dergelijke wijziging op de hoogte te stellen. De Klant heeft het recht om in een dergelijk geval de overeenkomst te annuleren met een schriftelijke kennisgeving aan SafeLine voorafgaand aan de levering of daarna.</w:t>
      </w:r>
      <w:r w:rsidR="003E0C0A" w:rsidRPr="003E0C0A">
        <w:rPr>
          <w:rFonts w:ascii="Avenir Next" w:hAnsi="Avenir Next" w:cs="Avenir Next"/>
          <w:color w:val="000000"/>
          <w:sz w:val="20"/>
          <w:lang w:val="nl-NL"/>
        </w:rPr>
        <w:t xml:space="preserve"> De koper zal voor deze wijziging geen recht hebben</w:t>
      </w:r>
      <w:r w:rsidR="005E4987">
        <w:rPr>
          <w:rFonts w:ascii="Avenir Next" w:hAnsi="Avenir Next" w:cs="Avenir Next"/>
          <w:color w:val="000000"/>
          <w:sz w:val="20"/>
          <w:lang w:val="nl-NL"/>
        </w:rPr>
        <w:t xml:space="preserve"> op enige compensatie door SafeL</w:t>
      </w:r>
      <w:r w:rsidR="003E0C0A" w:rsidRPr="003E0C0A">
        <w:rPr>
          <w:rFonts w:ascii="Avenir Next" w:hAnsi="Avenir Next" w:cs="Avenir Next"/>
          <w:color w:val="000000"/>
          <w:sz w:val="20"/>
          <w:lang w:val="nl-NL"/>
        </w:rPr>
        <w:t>ine.</w:t>
      </w:r>
    </w:p>
    <w:p w14:paraId="3EC465A3" w14:textId="2E0B312A" w:rsidR="003E0C0A" w:rsidRPr="003E0C0A" w:rsidRDefault="00817EB3" w:rsidP="009F2AE2">
      <w:pPr>
        <w:pStyle w:val="Lijstalinea"/>
        <w:numPr>
          <w:ilvl w:val="1"/>
          <w:numId w:val="13"/>
        </w:numPr>
        <w:suppressAutoHyphens/>
        <w:contextualSpacing w:val="0"/>
        <w:rPr>
          <w:rFonts w:ascii="Avenir Next" w:hAnsi="Avenir Next"/>
          <w:sz w:val="20"/>
          <w:lang w:val="nl-NL"/>
        </w:rPr>
      </w:pPr>
      <w:r w:rsidRPr="003E0C0A">
        <w:rPr>
          <w:rFonts w:ascii="Avenir Next" w:hAnsi="Avenir Next"/>
          <w:sz w:val="20"/>
          <w:lang w:val="nl-NL"/>
        </w:rPr>
        <w:t xml:space="preserve">Behoudens andersluidende overeenkomst zijn de facturen betaalbaar binnen een termijn van 30 dagen te </w:t>
      </w:r>
      <w:r w:rsidR="003E0C0A">
        <w:rPr>
          <w:rFonts w:ascii="Avenir Next" w:hAnsi="Avenir Next"/>
          <w:sz w:val="20"/>
          <w:lang w:val="nl-NL"/>
        </w:rPr>
        <w:t>rekenen vanaf de dag volgend op</w:t>
      </w:r>
      <w:r w:rsidRPr="003E0C0A">
        <w:rPr>
          <w:rFonts w:ascii="Avenir Next" w:hAnsi="Avenir Next"/>
          <w:sz w:val="20"/>
          <w:lang w:val="nl-NL"/>
        </w:rPr>
        <w:t>:</w:t>
      </w:r>
    </w:p>
    <w:p w14:paraId="75533C18" w14:textId="79A5598C" w:rsidR="003E0C0A" w:rsidRDefault="003E0C0A" w:rsidP="009F2AE2">
      <w:pPr>
        <w:pStyle w:val="Lijstalinea"/>
        <w:numPr>
          <w:ilvl w:val="2"/>
          <w:numId w:val="13"/>
        </w:numPr>
        <w:suppressAutoHyphens/>
        <w:contextualSpacing w:val="0"/>
        <w:rPr>
          <w:rFonts w:ascii="Avenir Next" w:hAnsi="Avenir Next"/>
          <w:sz w:val="20"/>
          <w:lang w:val="nl-NL"/>
        </w:rPr>
      </w:pPr>
      <w:r>
        <w:rPr>
          <w:rFonts w:ascii="Avenir Next" w:hAnsi="Avenir Next"/>
          <w:sz w:val="20"/>
          <w:lang w:val="nl-NL"/>
        </w:rPr>
        <w:t xml:space="preserve">De dag </w:t>
      </w:r>
      <w:r w:rsidRPr="003E0C0A">
        <w:rPr>
          <w:rFonts w:ascii="Avenir Next" w:hAnsi="Avenir Next"/>
          <w:sz w:val="20"/>
          <w:lang w:val="nl-NL"/>
        </w:rPr>
        <w:t>v</w:t>
      </w:r>
      <w:r w:rsidR="00817EB3" w:rsidRPr="003E0C0A">
        <w:rPr>
          <w:rFonts w:ascii="Avenir Next" w:hAnsi="Avenir Next"/>
          <w:sz w:val="20"/>
          <w:lang w:val="nl-NL"/>
        </w:rPr>
        <w:t>an de ontvangst door de koper van de factuur of een gelijkwaardig verzoek tot betaling</w:t>
      </w:r>
      <w:r>
        <w:rPr>
          <w:rFonts w:ascii="Avenir Next" w:hAnsi="Avenir Next"/>
          <w:sz w:val="20"/>
          <w:lang w:val="nl-NL"/>
        </w:rPr>
        <w:t>.</w:t>
      </w:r>
    </w:p>
    <w:p w14:paraId="3BA49D50" w14:textId="672282C3" w:rsidR="003E0C0A" w:rsidRDefault="003E0C0A" w:rsidP="009F2AE2">
      <w:pPr>
        <w:pStyle w:val="Lijstalinea"/>
        <w:numPr>
          <w:ilvl w:val="2"/>
          <w:numId w:val="13"/>
        </w:numPr>
        <w:suppressAutoHyphens/>
        <w:contextualSpacing w:val="0"/>
        <w:rPr>
          <w:rFonts w:ascii="Avenir Next" w:hAnsi="Avenir Next"/>
          <w:sz w:val="20"/>
          <w:lang w:val="nl-NL"/>
        </w:rPr>
      </w:pPr>
      <w:r>
        <w:rPr>
          <w:rFonts w:ascii="Avenir Next" w:hAnsi="Avenir Next"/>
          <w:sz w:val="20"/>
          <w:lang w:val="nl-NL"/>
        </w:rPr>
        <w:t xml:space="preserve">De dag </w:t>
      </w:r>
      <w:r w:rsidR="00817EB3" w:rsidRPr="003E0C0A">
        <w:rPr>
          <w:rFonts w:ascii="Avenir Next" w:hAnsi="Avenir Next"/>
          <w:sz w:val="20"/>
          <w:lang w:val="nl-NL"/>
        </w:rPr>
        <w:t>van de ontvangst van de goederen of diensten, indien de datum van ontvangst van de factuur of het gelijkwaardig verzoek tot betaling niet vaststaat of indien de koper de factuur of het gelijkwaardig verzoek tot betaling eerder ontvangt dan de goederen of dienste</w:t>
      </w:r>
      <w:r>
        <w:rPr>
          <w:rFonts w:ascii="Avenir Next" w:hAnsi="Avenir Next"/>
          <w:sz w:val="20"/>
          <w:lang w:val="nl-NL"/>
        </w:rPr>
        <w:t>n.</w:t>
      </w:r>
    </w:p>
    <w:p w14:paraId="736D9B67" w14:textId="77777777" w:rsidR="003E0C0A" w:rsidRDefault="003E0C0A" w:rsidP="009F2AE2">
      <w:pPr>
        <w:pStyle w:val="Lijstalinea"/>
        <w:numPr>
          <w:ilvl w:val="2"/>
          <w:numId w:val="13"/>
        </w:numPr>
        <w:suppressAutoHyphens/>
        <w:contextualSpacing w:val="0"/>
        <w:rPr>
          <w:rFonts w:ascii="Avenir Next" w:hAnsi="Avenir Next"/>
          <w:sz w:val="20"/>
          <w:lang w:val="nl-NL"/>
        </w:rPr>
      </w:pPr>
      <w:r w:rsidRPr="003E0C0A">
        <w:rPr>
          <w:rFonts w:ascii="Avenir Next" w:hAnsi="Avenir Next"/>
          <w:sz w:val="20"/>
          <w:lang w:val="nl-NL"/>
        </w:rPr>
        <w:t xml:space="preserve">De dag </w:t>
      </w:r>
      <w:r w:rsidR="00817EB3" w:rsidRPr="003E0C0A">
        <w:rPr>
          <w:rFonts w:ascii="Avenir Next" w:hAnsi="Avenir Next"/>
          <w:sz w:val="20"/>
          <w:lang w:val="nl-NL"/>
        </w:rPr>
        <w:t xml:space="preserve">van de aanvaarding of controle ter verificatie van de conformiteit van de goederen of diensten met de overeenkomst, indien de wet of de overeenkomst voorziet in een procedure </w:t>
      </w:r>
      <w:r w:rsidR="00817EB3" w:rsidRPr="003E0C0A">
        <w:rPr>
          <w:rFonts w:ascii="Avenir Next" w:hAnsi="Avenir Next"/>
          <w:sz w:val="20"/>
          <w:lang w:val="nl-NL"/>
        </w:rPr>
        <w:lastRenderedPageBreak/>
        <w:t>voor aanvaarding of controle en indien de koper de factuur of het gelijkwaardig verzoek tot betaling ontvangt vóór of op de datum waarop de aanvaarding of controle plaatsvindt.</w:t>
      </w:r>
    </w:p>
    <w:p w14:paraId="79273F7D" w14:textId="77777777" w:rsidR="00E332D7" w:rsidRDefault="00817EB3" w:rsidP="009F2AE2">
      <w:pPr>
        <w:pStyle w:val="Lijstalinea"/>
        <w:numPr>
          <w:ilvl w:val="1"/>
          <w:numId w:val="13"/>
        </w:numPr>
        <w:suppressAutoHyphens/>
        <w:contextualSpacing w:val="0"/>
        <w:rPr>
          <w:rFonts w:ascii="Avenir Next" w:hAnsi="Avenir Next"/>
          <w:sz w:val="20"/>
          <w:lang w:val="nl-NL"/>
        </w:rPr>
      </w:pPr>
      <w:r w:rsidRPr="00E332D7">
        <w:rPr>
          <w:rFonts w:ascii="Avenir Next" w:hAnsi="Avenir Next"/>
          <w:sz w:val="20"/>
          <w:lang w:val="nl-NL"/>
        </w:rPr>
        <w:t>Wanneer de koper niet betaalt binnen de overeengekomen betalingstermijn of, bij gebreke hieraan, binnen de wettelijke betalingstermijn, heeft de verko</w:t>
      </w:r>
      <w:r w:rsidR="003E0C0A" w:rsidRPr="00E332D7">
        <w:rPr>
          <w:rFonts w:ascii="Avenir Next" w:hAnsi="Avenir Next"/>
          <w:sz w:val="20"/>
          <w:lang w:val="nl-NL"/>
        </w:rPr>
        <w:t>per vanaf de daarop</w:t>
      </w:r>
      <w:r w:rsidRPr="00E332D7">
        <w:rPr>
          <w:rFonts w:ascii="Avenir Next" w:hAnsi="Avenir Next"/>
          <w:sz w:val="20"/>
          <w:lang w:val="nl-NL"/>
        </w:rPr>
        <w:t>volgende dag, van rechtswege en zonder ingebrekestelling, recht op de bet</w:t>
      </w:r>
      <w:r w:rsidR="00DB1191" w:rsidRPr="00E332D7">
        <w:rPr>
          <w:rFonts w:ascii="Avenir Next" w:hAnsi="Avenir Next"/>
          <w:sz w:val="20"/>
          <w:lang w:val="nl-NL"/>
        </w:rPr>
        <w:t>aling van een interest tegen 12% per jaar en mag de</w:t>
      </w:r>
      <w:r w:rsidR="00E332D7" w:rsidRPr="00E332D7">
        <w:rPr>
          <w:rFonts w:ascii="Avenir Next" w:hAnsi="Avenir Next"/>
          <w:sz w:val="20"/>
          <w:lang w:val="nl-NL"/>
        </w:rPr>
        <w:t xml:space="preserve"> verkoper de</w:t>
      </w:r>
      <w:r w:rsidR="00DB1191" w:rsidRPr="00E332D7">
        <w:rPr>
          <w:rFonts w:ascii="Avenir Next" w:hAnsi="Avenir Next"/>
          <w:sz w:val="20"/>
          <w:lang w:val="nl-NL"/>
        </w:rPr>
        <w:t xml:space="preserve"> levering van producten of elk ander deel naar de klant toe</w:t>
      </w:r>
      <w:r w:rsidR="003E0C0A" w:rsidRPr="00E332D7">
        <w:rPr>
          <w:rFonts w:ascii="Avenir Next" w:hAnsi="Avenir Next"/>
          <w:sz w:val="20"/>
          <w:lang w:val="nl-NL"/>
        </w:rPr>
        <w:t xml:space="preserve"> weerhouden</w:t>
      </w:r>
      <w:r w:rsidR="00DB1191" w:rsidRPr="00E332D7">
        <w:rPr>
          <w:rFonts w:ascii="Avenir Next" w:hAnsi="Avenir Next"/>
          <w:sz w:val="20"/>
          <w:lang w:val="nl-NL"/>
        </w:rPr>
        <w:t>. Een betaling weerhouden door de klant wegens een claim aan SafeLine kan ook aanzien worden als een gebreke in betalingstermijn als later blijkt dat de claim tegen SafeLine ongegrond was.</w:t>
      </w:r>
    </w:p>
    <w:p w14:paraId="3F0D09A7" w14:textId="77777777" w:rsidR="00E332D7" w:rsidRDefault="00E332D7" w:rsidP="009F2AE2">
      <w:pPr>
        <w:pStyle w:val="Lijstalinea"/>
        <w:numPr>
          <w:ilvl w:val="1"/>
          <w:numId w:val="13"/>
        </w:numPr>
        <w:suppressAutoHyphens/>
        <w:contextualSpacing w:val="0"/>
        <w:rPr>
          <w:rFonts w:ascii="Avenir Next" w:hAnsi="Avenir Next"/>
          <w:sz w:val="20"/>
          <w:lang w:val="nl-NL"/>
        </w:rPr>
      </w:pPr>
      <w:r w:rsidRPr="00E332D7">
        <w:rPr>
          <w:rFonts w:ascii="Avenir Next" w:hAnsi="Avenir Next"/>
          <w:sz w:val="20"/>
          <w:lang w:val="nl-NL"/>
        </w:rPr>
        <w:t>S</w:t>
      </w:r>
      <w:r w:rsidR="00DB1191" w:rsidRPr="00E332D7">
        <w:rPr>
          <w:rFonts w:ascii="Avenir Next" w:hAnsi="Avenir Next"/>
          <w:sz w:val="20"/>
          <w:lang w:val="nl-NL"/>
        </w:rPr>
        <w:t xml:space="preserve">afeLine heeft het recht om een administratiekost aan te rekenen van 5 euro voor elke betalingsherinnering die SafeLine </w:t>
      </w:r>
      <w:r w:rsidR="00A84AA8" w:rsidRPr="00E332D7">
        <w:rPr>
          <w:rFonts w:ascii="Avenir Next" w:hAnsi="Avenir Next"/>
          <w:sz w:val="20"/>
          <w:lang w:val="nl-NL"/>
        </w:rPr>
        <w:t>stuurt bij laattijdige betaling.</w:t>
      </w:r>
    </w:p>
    <w:p w14:paraId="73102353" w14:textId="77777777" w:rsidR="00E332D7" w:rsidRDefault="00817EB3" w:rsidP="009F2AE2">
      <w:pPr>
        <w:pStyle w:val="Lijstalinea"/>
        <w:numPr>
          <w:ilvl w:val="1"/>
          <w:numId w:val="13"/>
        </w:numPr>
        <w:suppressAutoHyphens/>
        <w:contextualSpacing w:val="0"/>
        <w:rPr>
          <w:rFonts w:ascii="Avenir Next" w:hAnsi="Avenir Next"/>
          <w:sz w:val="20"/>
          <w:lang w:val="nl-NL"/>
        </w:rPr>
      </w:pPr>
      <w:r w:rsidRPr="00E332D7">
        <w:rPr>
          <w:rFonts w:ascii="Avenir Next" w:hAnsi="Avenir Next"/>
          <w:sz w:val="20"/>
          <w:lang w:val="nl-NL"/>
        </w:rPr>
        <w:t>De verkoper heeft bovendien, wanneer de koper niet betaalt binnen de overeengekomen betalingstermijn of, bij gebreke hieraan, binnen de wettelijke betalingstermijn, onverminderd zijn recht op vergoeding van de gerechtskosten overeenkomstig de bepalingen van het Gerechtelijk Wetboek, recht op een redelijke schadeloosstelling door de koper voor alle relevante invorderingskosten ontstaan door de betalingsachterstand.</w:t>
      </w:r>
    </w:p>
    <w:p w14:paraId="5711F293" w14:textId="77777777" w:rsidR="00E332D7" w:rsidRDefault="00817EB3" w:rsidP="009F2AE2">
      <w:pPr>
        <w:pStyle w:val="Lijstalinea"/>
        <w:numPr>
          <w:ilvl w:val="1"/>
          <w:numId w:val="13"/>
        </w:numPr>
        <w:suppressAutoHyphens/>
        <w:contextualSpacing w:val="0"/>
        <w:rPr>
          <w:rFonts w:ascii="Avenir Next" w:hAnsi="Avenir Next"/>
          <w:sz w:val="20"/>
          <w:lang w:val="nl-NL"/>
        </w:rPr>
      </w:pPr>
      <w:r w:rsidRPr="00E332D7">
        <w:rPr>
          <w:rFonts w:ascii="Avenir Next" w:hAnsi="Avenir Next"/>
          <w:sz w:val="20"/>
          <w:lang w:val="nl-NL"/>
        </w:rPr>
        <w:t>Het feit dat er interesten bedongen worden, verhindert niet dat de betalingen eisbaar zijn op hun vervaldag.</w:t>
      </w:r>
    </w:p>
    <w:p w14:paraId="15C34015" w14:textId="41B65998" w:rsidR="00E332D7" w:rsidRDefault="00E332D7" w:rsidP="009F2AE2">
      <w:pPr>
        <w:pStyle w:val="Lijstalinea"/>
        <w:numPr>
          <w:ilvl w:val="1"/>
          <w:numId w:val="13"/>
        </w:numPr>
        <w:suppressAutoHyphens/>
        <w:contextualSpacing w:val="0"/>
        <w:rPr>
          <w:rFonts w:ascii="Avenir Next" w:hAnsi="Avenir Next"/>
          <w:sz w:val="20"/>
          <w:lang w:val="nl-NL"/>
        </w:rPr>
      </w:pPr>
      <w:r w:rsidRPr="00E332D7">
        <w:rPr>
          <w:rFonts w:ascii="Avenir Next" w:hAnsi="Avenir Next"/>
          <w:sz w:val="20"/>
          <w:lang w:val="nl-NL"/>
        </w:rPr>
        <w:t>W</w:t>
      </w:r>
      <w:r w:rsidR="00A84AA8" w:rsidRPr="00E332D7">
        <w:rPr>
          <w:rFonts w:ascii="Avenir Next" w:hAnsi="Avenir Next"/>
          <w:sz w:val="20"/>
          <w:lang w:val="nl-NL"/>
        </w:rPr>
        <w:t xml:space="preserve">anneer de betalingstermijn overschreden is met meer dan 30 dagen, mag </w:t>
      </w:r>
      <w:r w:rsidRPr="00E332D7">
        <w:rPr>
          <w:rFonts w:ascii="Avenir Next" w:hAnsi="Avenir Next"/>
          <w:sz w:val="20"/>
          <w:lang w:val="nl-NL"/>
        </w:rPr>
        <w:t xml:space="preserve">SafeLine </w:t>
      </w:r>
      <w:r w:rsidR="00A84AA8" w:rsidRPr="00E332D7">
        <w:rPr>
          <w:rFonts w:ascii="Avenir Next" w:hAnsi="Avenir Next"/>
          <w:sz w:val="20"/>
          <w:lang w:val="nl-NL"/>
        </w:rPr>
        <w:t xml:space="preserve">de respectievelijke service beëindigen zonder dat er enige aansprakelijkheid </w:t>
      </w:r>
      <w:r w:rsidR="007E3333">
        <w:rPr>
          <w:rFonts w:ascii="Avenir Next" w:hAnsi="Avenir Next"/>
          <w:sz w:val="20"/>
          <w:lang w:val="nl-NL"/>
        </w:rPr>
        <w:t xml:space="preserve">is </w:t>
      </w:r>
      <w:r w:rsidR="00A84AA8" w:rsidRPr="00E332D7">
        <w:rPr>
          <w:rFonts w:ascii="Avenir Next" w:hAnsi="Avenir Next"/>
          <w:sz w:val="20"/>
          <w:lang w:val="nl-NL"/>
        </w:rPr>
        <w:t>voor SafeL</w:t>
      </w:r>
      <w:r w:rsidR="007E3333">
        <w:rPr>
          <w:rFonts w:ascii="Avenir Next" w:hAnsi="Avenir Next"/>
          <w:sz w:val="20"/>
          <w:lang w:val="nl-NL"/>
        </w:rPr>
        <w:t xml:space="preserve">ine en ook eventuele nog </w:t>
      </w:r>
      <w:r w:rsidR="00A84AA8" w:rsidRPr="00E332D7">
        <w:rPr>
          <w:rFonts w:ascii="Avenir Next" w:hAnsi="Avenir Next"/>
          <w:sz w:val="20"/>
          <w:lang w:val="nl-NL"/>
        </w:rPr>
        <w:t xml:space="preserve">openstaande overeenkomsten voor producten geheel of gedeeltelijk </w:t>
      </w:r>
      <w:r w:rsidR="007E3333">
        <w:rPr>
          <w:rFonts w:ascii="Avenir Next" w:hAnsi="Avenir Next"/>
          <w:sz w:val="20"/>
          <w:lang w:val="nl-NL"/>
        </w:rPr>
        <w:t xml:space="preserve">annuleren </w:t>
      </w:r>
      <w:r w:rsidR="00A84AA8" w:rsidRPr="00E332D7">
        <w:rPr>
          <w:rFonts w:ascii="Avenir Next" w:hAnsi="Avenir Next"/>
          <w:sz w:val="20"/>
          <w:lang w:val="nl-NL"/>
        </w:rPr>
        <w:t xml:space="preserve">met het recht om als gevolg hiervan </w:t>
      </w:r>
      <w:r w:rsidR="007E3333">
        <w:rPr>
          <w:rFonts w:ascii="Avenir Next" w:hAnsi="Avenir Next"/>
          <w:sz w:val="20"/>
          <w:lang w:val="nl-NL"/>
        </w:rPr>
        <w:t xml:space="preserve">ontstane </w:t>
      </w:r>
      <w:r w:rsidR="00A84AA8" w:rsidRPr="00E332D7">
        <w:rPr>
          <w:rFonts w:ascii="Avenir Next" w:hAnsi="Avenir Next"/>
          <w:sz w:val="20"/>
          <w:lang w:val="nl-NL"/>
        </w:rPr>
        <w:t>directe schade voor SafeLine aan te rekenen.</w:t>
      </w:r>
    </w:p>
    <w:p w14:paraId="7E7C6EEA" w14:textId="77777777" w:rsidR="00DB1B2D" w:rsidRDefault="00817EB3" w:rsidP="009F2AE2">
      <w:pPr>
        <w:pStyle w:val="Lijstalinea"/>
        <w:numPr>
          <w:ilvl w:val="1"/>
          <w:numId w:val="13"/>
        </w:numPr>
        <w:suppressAutoHyphens/>
        <w:contextualSpacing w:val="0"/>
        <w:rPr>
          <w:rFonts w:ascii="Avenir Next" w:hAnsi="Avenir Next"/>
          <w:sz w:val="20"/>
          <w:lang w:val="nl-NL"/>
        </w:rPr>
      </w:pPr>
      <w:r w:rsidRPr="00DB1B2D">
        <w:rPr>
          <w:rFonts w:ascii="Avenir Next" w:hAnsi="Avenir Next"/>
          <w:sz w:val="20"/>
          <w:lang w:val="nl-NL"/>
        </w:rPr>
        <w:t>Alle huidig</w:t>
      </w:r>
      <w:r w:rsidR="00E332D7" w:rsidRPr="00DB1B2D">
        <w:rPr>
          <w:rFonts w:ascii="Avenir Next" w:hAnsi="Avenir Next"/>
          <w:sz w:val="20"/>
          <w:lang w:val="nl-NL"/>
        </w:rPr>
        <w:t>e en toekomstige belastingen, alsook</w:t>
      </w:r>
      <w:r w:rsidRPr="00DB1B2D">
        <w:rPr>
          <w:rFonts w:ascii="Avenir Next" w:hAnsi="Avenir Next"/>
          <w:sz w:val="20"/>
          <w:lang w:val="nl-NL"/>
        </w:rPr>
        <w:t xml:space="preserve"> bijkomende heffingen en kosten, van welke aard ook, verbonden aan de verkoop zijn ten laste van de koper.</w:t>
      </w:r>
    </w:p>
    <w:p w14:paraId="7FEECF19" w14:textId="77777777" w:rsidR="00DB1B2D" w:rsidRPr="00DB1B2D" w:rsidRDefault="00817EB3" w:rsidP="009F2AE2">
      <w:pPr>
        <w:pStyle w:val="Lijstalinea"/>
        <w:numPr>
          <w:ilvl w:val="0"/>
          <w:numId w:val="13"/>
        </w:numPr>
        <w:suppressAutoHyphens/>
        <w:contextualSpacing w:val="0"/>
        <w:rPr>
          <w:rFonts w:ascii="Avenir Next" w:hAnsi="Avenir Next"/>
          <w:sz w:val="20"/>
          <w:lang w:val="nl-NL"/>
        </w:rPr>
      </w:pPr>
      <w:r w:rsidRPr="00DB1B2D">
        <w:rPr>
          <w:rFonts w:ascii="Avenir Next" w:hAnsi="Avenir Next"/>
          <w:b/>
          <w:sz w:val="20"/>
          <w:u w:val="single"/>
          <w:lang w:val="nl-NL"/>
        </w:rPr>
        <w:t>Financiële waarborgen</w:t>
      </w:r>
    </w:p>
    <w:p w14:paraId="1B6ADE29" w14:textId="77777777" w:rsidR="002A606D" w:rsidRDefault="00817EB3" w:rsidP="009F2AE2">
      <w:pPr>
        <w:pStyle w:val="Lijstalinea"/>
        <w:numPr>
          <w:ilvl w:val="1"/>
          <w:numId w:val="13"/>
        </w:numPr>
        <w:suppressAutoHyphens/>
        <w:contextualSpacing w:val="0"/>
        <w:rPr>
          <w:rFonts w:ascii="Avenir Next" w:hAnsi="Avenir Next"/>
          <w:sz w:val="20"/>
          <w:lang w:val="nl-NL"/>
        </w:rPr>
      </w:pPr>
      <w:r w:rsidRPr="002A606D">
        <w:rPr>
          <w:rFonts w:ascii="Avenir Next" w:hAnsi="Avenir Next"/>
          <w:sz w:val="20"/>
          <w:lang w:val="nl-NL"/>
        </w:rPr>
        <w:t>De verkoper behoudt zich het recht voor om, indien het na het sluiten van de overeenkomst maar voor de totale betaling van de prijs blijkt dat het krediet van de koper in het gedrang komt of wanneer zijn kredietwaardigheid vermindert en namelijk in volgende gevallen: het vragen van betalingstermijnen, protest, het beslag op het geheel of een deel van de goederen van de koper op vraag van een schuldeiser, vertraging in de betalingen aan RSZ, enz. deze garantie te eisen die hij nodig acht voor de goede uitvoering van de verbintenissen, zelfs na de levering van goederen. Hiervoor is geen enkele ingebrekestelling vereist.</w:t>
      </w:r>
    </w:p>
    <w:p w14:paraId="253718F4" w14:textId="77777777" w:rsidR="00F91693" w:rsidRPr="00F91693" w:rsidRDefault="00817EB3" w:rsidP="009F2AE2">
      <w:pPr>
        <w:pStyle w:val="Lijstalinea"/>
        <w:numPr>
          <w:ilvl w:val="0"/>
          <w:numId w:val="13"/>
        </w:numPr>
        <w:suppressAutoHyphens/>
        <w:ind w:left="567"/>
        <w:contextualSpacing w:val="0"/>
        <w:rPr>
          <w:rFonts w:ascii="Avenir Next" w:hAnsi="Avenir Next"/>
          <w:sz w:val="20"/>
          <w:lang w:val="nl-NL"/>
        </w:rPr>
      </w:pPr>
      <w:r w:rsidRPr="00F91693">
        <w:rPr>
          <w:rFonts w:ascii="Avenir Next" w:hAnsi="Avenir Next"/>
          <w:b/>
          <w:sz w:val="20"/>
          <w:lang w:val="nl-NL"/>
        </w:rPr>
        <w:tab/>
      </w:r>
      <w:r w:rsidRPr="00F91693">
        <w:rPr>
          <w:rFonts w:ascii="Avenir Next" w:hAnsi="Avenir Next"/>
          <w:b/>
          <w:sz w:val="20"/>
          <w:u w:val="single"/>
          <w:lang w:val="nl-NL"/>
        </w:rPr>
        <w:t>Ontbindend beding</w:t>
      </w:r>
    </w:p>
    <w:p w14:paraId="08C51C9B" w14:textId="77777777" w:rsidR="00F91693" w:rsidRDefault="00817EB3" w:rsidP="009F2AE2">
      <w:pPr>
        <w:pStyle w:val="Lijstalinea"/>
        <w:numPr>
          <w:ilvl w:val="1"/>
          <w:numId w:val="13"/>
        </w:numPr>
        <w:suppressAutoHyphens/>
        <w:contextualSpacing w:val="0"/>
        <w:rPr>
          <w:rFonts w:ascii="Avenir Next" w:hAnsi="Avenir Next"/>
          <w:sz w:val="20"/>
          <w:lang w:val="nl-NL"/>
        </w:rPr>
      </w:pPr>
      <w:r w:rsidRPr="00F91693">
        <w:rPr>
          <w:rFonts w:ascii="Avenir Next" w:hAnsi="Avenir Next"/>
          <w:sz w:val="20"/>
          <w:lang w:val="nl-NL"/>
        </w:rPr>
        <w:t>Zo een factuur niet wordt betaald op haar vervaldag, of in geval van toepassing van artikel 10, zal de overeenkomst van rechtswege ontbonden zijn doordat de verkoper hiertoe zijn wil te kennen geeft bij aangetekend schrijven en zonder voorafgaandelijke ingebrekestelling.</w:t>
      </w:r>
    </w:p>
    <w:p w14:paraId="2882261B" w14:textId="77777777" w:rsidR="00F91693" w:rsidRDefault="00817EB3" w:rsidP="009F2AE2">
      <w:pPr>
        <w:pStyle w:val="Lijstalinea"/>
        <w:numPr>
          <w:ilvl w:val="1"/>
          <w:numId w:val="13"/>
        </w:numPr>
        <w:suppressAutoHyphens/>
        <w:contextualSpacing w:val="0"/>
        <w:rPr>
          <w:rFonts w:ascii="Avenir Next" w:hAnsi="Avenir Next"/>
          <w:sz w:val="20"/>
          <w:lang w:val="nl-NL"/>
        </w:rPr>
      </w:pPr>
      <w:r w:rsidRPr="00F91693">
        <w:rPr>
          <w:rFonts w:ascii="Avenir Next" w:hAnsi="Avenir Next"/>
          <w:sz w:val="20"/>
          <w:lang w:val="nl-NL"/>
        </w:rPr>
        <w:t>De verkoper heeft in dit geval het recht de geleverde goederen terug te nemen zonder tussenkomst van de rechtbanken.</w:t>
      </w:r>
    </w:p>
    <w:p w14:paraId="3B0A2ACF" w14:textId="77777777" w:rsidR="00001A4D" w:rsidRDefault="00817EB3" w:rsidP="009F2AE2">
      <w:pPr>
        <w:pStyle w:val="Lijstalinea"/>
        <w:numPr>
          <w:ilvl w:val="1"/>
          <w:numId w:val="13"/>
        </w:numPr>
        <w:suppressAutoHyphens/>
        <w:contextualSpacing w:val="0"/>
        <w:rPr>
          <w:rFonts w:ascii="Avenir Next" w:hAnsi="Avenir Next"/>
          <w:sz w:val="20"/>
          <w:lang w:val="nl-NL"/>
        </w:rPr>
      </w:pPr>
      <w:r w:rsidRPr="00001A4D">
        <w:rPr>
          <w:rFonts w:ascii="Avenir Next" w:hAnsi="Avenir Next"/>
          <w:sz w:val="20"/>
          <w:lang w:val="nl-NL"/>
        </w:rPr>
        <w:lastRenderedPageBreak/>
        <w:t xml:space="preserve">Daarenboven zal een schadevergoeding van 15 % van de prijs, met een minimum van </w:t>
      </w:r>
      <w:r w:rsidR="00105CAA" w:rsidRPr="00001A4D">
        <w:rPr>
          <w:rFonts w:ascii="Avenir Next" w:hAnsi="Avenir Next"/>
          <w:sz w:val="20"/>
          <w:lang w:val="nl-NL"/>
        </w:rPr>
        <w:t xml:space="preserve">200 </w:t>
      </w:r>
      <w:r w:rsidRPr="00001A4D">
        <w:rPr>
          <w:rFonts w:ascii="Avenir Next" w:hAnsi="Avenir Next"/>
          <w:sz w:val="20"/>
          <w:lang w:val="nl-NL"/>
        </w:rPr>
        <w:t>EURO verschuldigd zijn.</w:t>
      </w:r>
    </w:p>
    <w:p w14:paraId="5931CE39" w14:textId="77777777" w:rsidR="009F2AE2" w:rsidRDefault="009F2AE2" w:rsidP="009F2AE2">
      <w:pPr>
        <w:pStyle w:val="Lijstalinea"/>
        <w:suppressAutoHyphens/>
        <w:ind w:left="360"/>
        <w:contextualSpacing w:val="0"/>
        <w:rPr>
          <w:rFonts w:ascii="Avenir Next" w:hAnsi="Avenir Next"/>
          <w:sz w:val="20"/>
          <w:lang w:val="nl-NL"/>
        </w:rPr>
      </w:pPr>
    </w:p>
    <w:p w14:paraId="66C155F8" w14:textId="77777777" w:rsidR="009F2AE2" w:rsidRDefault="009F2AE2" w:rsidP="009F2AE2">
      <w:pPr>
        <w:pStyle w:val="Lijstalinea"/>
        <w:suppressAutoHyphens/>
        <w:ind w:left="360"/>
        <w:contextualSpacing w:val="0"/>
        <w:rPr>
          <w:rFonts w:ascii="Avenir Next" w:hAnsi="Avenir Next"/>
          <w:sz w:val="20"/>
          <w:lang w:val="nl-NL"/>
        </w:rPr>
      </w:pPr>
    </w:p>
    <w:p w14:paraId="51CAC20A" w14:textId="77777777" w:rsidR="00001A4D" w:rsidRPr="00001A4D" w:rsidRDefault="00001A4D" w:rsidP="009F2AE2">
      <w:pPr>
        <w:pStyle w:val="Lijstalinea"/>
        <w:numPr>
          <w:ilvl w:val="0"/>
          <w:numId w:val="13"/>
        </w:numPr>
        <w:suppressAutoHyphens/>
        <w:contextualSpacing w:val="0"/>
        <w:rPr>
          <w:rFonts w:ascii="Avenir Next" w:hAnsi="Avenir Next"/>
          <w:sz w:val="20"/>
        </w:rPr>
      </w:pPr>
      <w:r w:rsidRPr="00001A4D">
        <w:rPr>
          <w:rFonts w:ascii="Avenir Next" w:hAnsi="Avenir Next"/>
          <w:b/>
          <w:sz w:val="20"/>
          <w:u w:val="single"/>
          <w:lang w:val="nl-NL"/>
        </w:rPr>
        <w:t>W</w:t>
      </w:r>
      <w:r w:rsidR="00817EB3" w:rsidRPr="00001A4D">
        <w:rPr>
          <w:rFonts w:ascii="Avenir Next" w:hAnsi="Avenir Next"/>
          <w:b/>
          <w:sz w:val="20"/>
          <w:u w:val="single"/>
          <w:lang w:val="nl-NL"/>
        </w:rPr>
        <w:t>aarborg</w:t>
      </w:r>
    </w:p>
    <w:p w14:paraId="704D05D1" w14:textId="77777777" w:rsidR="00001A4D" w:rsidRDefault="00817EB3" w:rsidP="009F2AE2">
      <w:pPr>
        <w:pStyle w:val="Lijstalinea"/>
        <w:numPr>
          <w:ilvl w:val="1"/>
          <w:numId w:val="13"/>
        </w:numPr>
        <w:suppressAutoHyphens/>
        <w:contextualSpacing w:val="0"/>
        <w:rPr>
          <w:rFonts w:ascii="Avenir Next" w:hAnsi="Avenir Next"/>
          <w:sz w:val="20"/>
          <w:lang w:val="nl-NL"/>
        </w:rPr>
      </w:pPr>
      <w:r w:rsidRPr="00001A4D">
        <w:rPr>
          <w:rFonts w:ascii="Avenir Next" w:hAnsi="Avenir Next"/>
          <w:sz w:val="20"/>
          <w:lang w:val="nl-NL"/>
        </w:rPr>
        <w:t>De verkoper verbindt zich er toe alle onbetwistbare verborgen gebreken (aan de goederen zelf) die niet het gevolg zijn van overmacht, van een foutieve tussenkomst van de koper of van derden, te verhelpen door vervanging of herstelling.</w:t>
      </w:r>
      <w:r w:rsidR="00040DE4" w:rsidRPr="00001A4D">
        <w:rPr>
          <w:rFonts w:ascii="Avenir Next" w:hAnsi="Avenir Next"/>
          <w:sz w:val="20"/>
          <w:lang w:val="nl-NL"/>
        </w:rPr>
        <w:t xml:space="preserve"> De verkoper wordt eigenaar van de vervangen onderdelen. Deze stukken worden teruggestuurd op kosten van de koper</w:t>
      </w:r>
      <w:r w:rsidR="00040DE4" w:rsidRPr="00001A4D">
        <w:rPr>
          <w:rFonts w:ascii="Avenir Next" w:hAnsi="Avenir Next"/>
          <w:sz w:val="20"/>
        </w:rPr>
        <w:t>.</w:t>
      </w:r>
      <w:r w:rsidR="00001A4D" w:rsidRPr="00001A4D">
        <w:rPr>
          <w:rFonts w:ascii="Avenir Next" w:hAnsi="Avenir Next"/>
          <w:sz w:val="20"/>
        </w:rPr>
        <w:t xml:space="preserve"> </w:t>
      </w:r>
      <w:r w:rsidRPr="00001A4D">
        <w:rPr>
          <w:rFonts w:ascii="Avenir Next" w:hAnsi="Avenir Next"/>
          <w:sz w:val="20"/>
          <w:lang w:val="nl-NL"/>
        </w:rPr>
        <w:t>Deze verplichting strekt zich slechts uit tot ge</w:t>
      </w:r>
      <w:r w:rsidR="003E4D8C" w:rsidRPr="00001A4D">
        <w:rPr>
          <w:rFonts w:ascii="Avenir Next" w:hAnsi="Avenir Next"/>
          <w:sz w:val="20"/>
          <w:lang w:val="nl-NL"/>
        </w:rPr>
        <w:t>breken die blijken gedurende twee</w:t>
      </w:r>
      <w:r w:rsidR="00040DE4" w:rsidRPr="00001A4D">
        <w:rPr>
          <w:rFonts w:ascii="Avenir Next" w:hAnsi="Avenir Next"/>
          <w:sz w:val="20"/>
          <w:lang w:val="nl-NL"/>
        </w:rPr>
        <w:t xml:space="preserve"> jaar na de leveringsdatum van de producten aan de klant</w:t>
      </w:r>
      <w:r w:rsidRPr="00001A4D">
        <w:rPr>
          <w:rFonts w:ascii="Avenir Next" w:hAnsi="Avenir Next"/>
          <w:sz w:val="20"/>
          <w:lang w:val="nl-NL"/>
        </w:rPr>
        <w:t>.</w:t>
      </w:r>
      <w:r w:rsidR="00040DE4" w:rsidRPr="00001A4D">
        <w:rPr>
          <w:rFonts w:ascii="Avenir Next" w:hAnsi="Avenir Next"/>
          <w:sz w:val="20"/>
          <w:lang w:val="nl-NL"/>
        </w:rPr>
        <w:t xml:space="preserve"> Deze periode zal niet verlengd worden in geval van herstelling of vervanging van het product.</w:t>
      </w:r>
    </w:p>
    <w:p w14:paraId="2F1BDBE9" w14:textId="77777777" w:rsidR="00001A4D" w:rsidRDefault="00817EB3" w:rsidP="009F2AE2">
      <w:pPr>
        <w:pStyle w:val="Lijstalinea"/>
        <w:numPr>
          <w:ilvl w:val="1"/>
          <w:numId w:val="13"/>
        </w:numPr>
        <w:suppressAutoHyphens/>
        <w:contextualSpacing w:val="0"/>
        <w:rPr>
          <w:rFonts w:ascii="Avenir Next" w:hAnsi="Avenir Next"/>
          <w:sz w:val="20"/>
          <w:lang w:val="nl-NL"/>
        </w:rPr>
      </w:pPr>
      <w:r w:rsidRPr="00001A4D">
        <w:rPr>
          <w:rFonts w:ascii="Avenir Next" w:hAnsi="Avenir Next"/>
          <w:sz w:val="20"/>
          <w:lang w:val="nl-NL"/>
        </w:rPr>
        <w:t>De verkoper zal buiten hetgeen bepaald is in punt 12.1 tot geen enkele andere garantie of schadevergoeding gehouden zijn. Met name zal de verkoper niet gehouden zijn tot enige schadevergoeding voor eventuele schade aan bedrijfsmatig gebruikte goederen of voor verliezen verbonden aan de professionele activiteit van de koper of de personen waarvoor hij uit hoofde van art. 1384 BW aansprakelijk gesteld wordt.</w:t>
      </w:r>
    </w:p>
    <w:p w14:paraId="4AD95D83" w14:textId="14684189" w:rsidR="005E4987" w:rsidRDefault="005E4987" w:rsidP="009F2AE2">
      <w:pPr>
        <w:pStyle w:val="Lijstalinea"/>
        <w:numPr>
          <w:ilvl w:val="1"/>
          <w:numId w:val="13"/>
        </w:numPr>
        <w:suppressAutoHyphens/>
        <w:contextualSpacing w:val="0"/>
        <w:rPr>
          <w:rFonts w:ascii="Avenir Next" w:hAnsi="Avenir Next"/>
          <w:sz w:val="20"/>
          <w:lang w:val="nl-NL"/>
        </w:rPr>
      </w:pPr>
      <w:r>
        <w:rPr>
          <w:rFonts w:ascii="Avenir Next" w:hAnsi="Avenir Next"/>
          <w:sz w:val="20"/>
          <w:lang w:val="nl-NL"/>
        </w:rPr>
        <w:t xml:space="preserve">De verantwoordelijkheid van </w:t>
      </w:r>
      <w:r w:rsidR="00C81CCB" w:rsidRPr="00001A4D">
        <w:rPr>
          <w:rFonts w:ascii="Avenir Next" w:hAnsi="Avenir Next"/>
          <w:sz w:val="20"/>
          <w:lang w:val="nl-NL"/>
        </w:rPr>
        <w:t>SafeLine voor waarborg zal onder volgende omstandigheden niet van toepassing zijn:</w:t>
      </w:r>
    </w:p>
    <w:p w14:paraId="7BCE7D89" w14:textId="5A867E7F" w:rsidR="005E4987" w:rsidRDefault="005E4987" w:rsidP="009F2AE2">
      <w:pPr>
        <w:pStyle w:val="Lijstalinea"/>
        <w:numPr>
          <w:ilvl w:val="2"/>
          <w:numId w:val="13"/>
        </w:numPr>
        <w:suppressAutoHyphens/>
        <w:contextualSpacing w:val="0"/>
        <w:rPr>
          <w:rFonts w:ascii="Avenir Next" w:hAnsi="Avenir Next"/>
          <w:sz w:val="20"/>
          <w:lang w:val="nl-NL"/>
        </w:rPr>
      </w:pPr>
      <w:r>
        <w:rPr>
          <w:rFonts w:ascii="Avenir Next" w:hAnsi="Avenir Next"/>
          <w:sz w:val="20"/>
          <w:lang w:val="nl-NL"/>
        </w:rPr>
        <w:t>K</w:t>
      </w:r>
      <w:r w:rsidR="00C81CCB" w:rsidRPr="005E4987">
        <w:rPr>
          <w:rFonts w:ascii="Avenir Next" w:hAnsi="Avenir Next"/>
          <w:sz w:val="20"/>
          <w:lang w:val="nl-NL"/>
        </w:rPr>
        <w:t>leine onbelangrijke falingen van functionaliteit</w:t>
      </w:r>
      <w:r>
        <w:rPr>
          <w:rFonts w:ascii="Avenir Next" w:hAnsi="Avenir Next"/>
          <w:sz w:val="20"/>
          <w:lang w:val="nl-NL"/>
        </w:rPr>
        <w:t>.</w:t>
      </w:r>
    </w:p>
    <w:p w14:paraId="33872079" w14:textId="74AFAC2B" w:rsidR="005E4987" w:rsidRDefault="005E4987" w:rsidP="009F2AE2">
      <w:pPr>
        <w:pStyle w:val="Lijstalinea"/>
        <w:numPr>
          <w:ilvl w:val="2"/>
          <w:numId w:val="13"/>
        </w:numPr>
        <w:suppressAutoHyphens/>
        <w:contextualSpacing w:val="0"/>
        <w:rPr>
          <w:rFonts w:ascii="Avenir Next" w:hAnsi="Avenir Next"/>
          <w:sz w:val="20"/>
          <w:lang w:val="nl-NL"/>
        </w:rPr>
      </w:pPr>
      <w:r>
        <w:rPr>
          <w:rFonts w:ascii="Avenir Next" w:hAnsi="Avenir Next"/>
          <w:sz w:val="20"/>
          <w:lang w:val="nl-NL"/>
        </w:rPr>
        <w:t>G</w:t>
      </w:r>
      <w:r w:rsidR="00C81CCB" w:rsidRPr="005E4987">
        <w:rPr>
          <w:rFonts w:ascii="Avenir Next" w:hAnsi="Avenir Next"/>
          <w:sz w:val="20"/>
          <w:lang w:val="nl-NL"/>
        </w:rPr>
        <w:t>ebreken door normale slijtage en/of verbruiksartikelen</w:t>
      </w:r>
      <w:r>
        <w:rPr>
          <w:rFonts w:ascii="Avenir Next" w:hAnsi="Avenir Next"/>
          <w:sz w:val="20"/>
          <w:lang w:val="nl-NL"/>
        </w:rPr>
        <w:t>.</w:t>
      </w:r>
    </w:p>
    <w:p w14:paraId="46807587" w14:textId="7F809DDE" w:rsidR="005E4987" w:rsidRDefault="005E4987" w:rsidP="009F2AE2">
      <w:pPr>
        <w:pStyle w:val="Lijstalinea"/>
        <w:numPr>
          <w:ilvl w:val="2"/>
          <w:numId w:val="13"/>
        </w:numPr>
        <w:suppressAutoHyphens/>
        <w:contextualSpacing w:val="0"/>
        <w:rPr>
          <w:rFonts w:ascii="Avenir Next" w:hAnsi="Avenir Next"/>
          <w:sz w:val="20"/>
          <w:lang w:val="nl-NL"/>
        </w:rPr>
      </w:pPr>
      <w:r>
        <w:rPr>
          <w:rFonts w:ascii="Avenir Next" w:hAnsi="Avenir Next"/>
          <w:sz w:val="20"/>
          <w:lang w:val="nl-NL"/>
        </w:rPr>
        <w:t>G</w:t>
      </w:r>
      <w:r w:rsidR="00C81CCB" w:rsidRPr="005E4987">
        <w:rPr>
          <w:rFonts w:ascii="Avenir Next" w:hAnsi="Avenir Next"/>
          <w:sz w:val="20"/>
          <w:lang w:val="nl-NL"/>
        </w:rPr>
        <w:t>ebreken door onjuist gebruik van het product op wijzen die niet in de handleiding aangegeven of voorzien zijn, alsook</w:t>
      </w:r>
      <w:r>
        <w:rPr>
          <w:rFonts w:ascii="Avenir Next" w:hAnsi="Avenir Next"/>
          <w:sz w:val="20"/>
          <w:lang w:val="nl-NL"/>
        </w:rPr>
        <w:t xml:space="preserve"> op aangeven van andere product</w:t>
      </w:r>
      <w:r w:rsidR="00C81CCB" w:rsidRPr="005E4987">
        <w:rPr>
          <w:rFonts w:ascii="Avenir Next" w:hAnsi="Avenir Next"/>
          <w:sz w:val="20"/>
          <w:lang w:val="nl-NL"/>
        </w:rPr>
        <w:t>informatie of waar redelijkheid duidelijk niet is toegepast.</w:t>
      </w:r>
    </w:p>
    <w:p w14:paraId="015A7D6B" w14:textId="01F8C50D" w:rsidR="005E4987" w:rsidRDefault="005E4987" w:rsidP="009F2AE2">
      <w:pPr>
        <w:pStyle w:val="Lijstalinea"/>
        <w:numPr>
          <w:ilvl w:val="2"/>
          <w:numId w:val="13"/>
        </w:numPr>
        <w:suppressAutoHyphens/>
        <w:contextualSpacing w:val="0"/>
        <w:rPr>
          <w:rFonts w:ascii="Avenir Next" w:hAnsi="Avenir Next"/>
          <w:sz w:val="20"/>
          <w:lang w:val="nl-NL"/>
        </w:rPr>
      </w:pPr>
      <w:r>
        <w:rPr>
          <w:rFonts w:ascii="Avenir Next" w:hAnsi="Avenir Next"/>
          <w:sz w:val="20"/>
          <w:lang w:val="nl-NL"/>
        </w:rPr>
        <w:t>G</w:t>
      </w:r>
      <w:r w:rsidR="00C81CCB" w:rsidRPr="005E4987">
        <w:rPr>
          <w:rFonts w:ascii="Avenir Next" w:hAnsi="Avenir Next"/>
          <w:sz w:val="20"/>
          <w:lang w:val="nl-NL"/>
        </w:rPr>
        <w:t xml:space="preserve">ebreken als gevolg van veranderingen aan het product door de klant of </w:t>
      </w:r>
      <w:r>
        <w:rPr>
          <w:rFonts w:ascii="Avenir Next" w:hAnsi="Avenir Next"/>
          <w:sz w:val="20"/>
          <w:lang w:val="nl-NL"/>
        </w:rPr>
        <w:t>die veroorzaakt</w:t>
      </w:r>
      <w:r w:rsidR="009A56BC" w:rsidRPr="005E4987">
        <w:rPr>
          <w:rFonts w:ascii="Avenir Next" w:hAnsi="Avenir Next"/>
          <w:sz w:val="20"/>
          <w:lang w:val="nl-NL"/>
        </w:rPr>
        <w:t xml:space="preserve"> zijn</w:t>
      </w:r>
      <w:r>
        <w:rPr>
          <w:rFonts w:ascii="Avenir Next" w:hAnsi="Avenir Next"/>
          <w:sz w:val="20"/>
          <w:lang w:val="nl-NL"/>
        </w:rPr>
        <w:t xml:space="preserve"> door het niet opvolgen van de SafeL</w:t>
      </w:r>
      <w:r w:rsidR="009A56BC" w:rsidRPr="005E4987">
        <w:rPr>
          <w:rFonts w:ascii="Avenir Next" w:hAnsi="Avenir Next"/>
          <w:sz w:val="20"/>
          <w:lang w:val="nl-NL"/>
        </w:rPr>
        <w:t>ine instructie</w:t>
      </w:r>
      <w:r>
        <w:rPr>
          <w:rFonts w:ascii="Avenir Next" w:hAnsi="Avenir Next"/>
          <w:sz w:val="20"/>
          <w:lang w:val="nl-NL"/>
        </w:rPr>
        <w:t>s.</w:t>
      </w:r>
    </w:p>
    <w:p w14:paraId="7AA61C1D" w14:textId="2072F6AF" w:rsidR="005E4987" w:rsidRDefault="005E4987" w:rsidP="009F2AE2">
      <w:pPr>
        <w:pStyle w:val="Lijstalinea"/>
        <w:numPr>
          <w:ilvl w:val="2"/>
          <w:numId w:val="13"/>
        </w:numPr>
        <w:suppressAutoHyphens/>
        <w:contextualSpacing w:val="0"/>
        <w:rPr>
          <w:rFonts w:ascii="Avenir Next" w:hAnsi="Avenir Next"/>
          <w:sz w:val="20"/>
          <w:lang w:val="nl-NL"/>
        </w:rPr>
      </w:pPr>
      <w:r>
        <w:rPr>
          <w:rFonts w:ascii="Avenir Next" w:hAnsi="Avenir Next"/>
          <w:sz w:val="20"/>
          <w:lang w:val="nl-NL"/>
        </w:rPr>
        <w:t>G</w:t>
      </w:r>
      <w:r w:rsidR="009A56BC" w:rsidRPr="005E4987">
        <w:rPr>
          <w:rFonts w:ascii="Avenir Next" w:hAnsi="Avenir Next"/>
          <w:sz w:val="20"/>
          <w:lang w:val="nl-NL"/>
        </w:rPr>
        <w:t xml:space="preserve">ebreken veroorzaakt </w:t>
      </w:r>
      <w:r>
        <w:rPr>
          <w:rFonts w:ascii="Avenir Next" w:hAnsi="Avenir Next"/>
          <w:sz w:val="20"/>
          <w:lang w:val="nl-NL"/>
        </w:rPr>
        <w:t xml:space="preserve">door </w:t>
      </w:r>
      <w:r w:rsidR="00FC3C4F" w:rsidRPr="005E4987">
        <w:rPr>
          <w:rFonts w:ascii="Avenir Next" w:hAnsi="Avenir Next"/>
          <w:sz w:val="20"/>
          <w:lang w:val="nl-NL"/>
        </w:rPr>
        <w:t>nalatigheid van de klant, zijn personeel of een derde partij alsook door omstandigheden buiten de controle van SafeLine</w:t>
      </w:r>
    </w:p>
    <w:p w14:paraId="52DCAE01" w14:textId="77777777" w:rsidR="005E4987" w:rsidRDefault="005E4987" w:rsidP="009F2AE2">
      <w:pPr>
        <w:pStyle w:val="Lijstalinea"/>
        <w:numPr>
          <w:ilvl w:val="2"/>
          <w:numId w:val="13"/>
        </w:numPr>
        <w:suppressAutoHyphens/>
        <w:contextualSpacing w:val="0"/>
        <w:rPr>
          <w:rFonts w:ascii="Avenir Next" w:hAnsi="Avenir Next"/>
          <w:sz w:val="20"/>
          <w:lang w:val="nl-NL"/>
        </w:rPr>
      </w:pPr>
      <w:r>
        <w:rPr>
          <w:rFonts w:ascii="Avenir Next" w:hAnsi="Avenir Next"/>
          <w:sz w:val="20"/>
          <w:lang w:val="nl-NL"/>
        </w:rPr>
        <w:t>G</w:t>
      </w:r>
      <w:r w:rsidR="00FC3C4F" w:rsidRPr="005E4987">
        <w:rPr>
          <w:rFonts w:ascii="Avenir Next" w:hAnsi="Avenir Next"/>
          <w:sz w:val="20"/>
          <w:lang w:val="nl-NL"/>
        </w:rPr>
        <w:t xml:space="preserve">ebreken door externe factoren zoals er die zijn, </w:t>
      </w:r>
      <w:r>
        <w:rPr>
          <w:rFonts w:ascii="Avenir Next" w:hAnsi="Avenir Next"/>
          <w:sz w:val="20"/>
          <w:lang w:val="nl-NL"/>
        </w:rPr>
        <w:t>overmacht</w:t>
      </w:r>
      <w:r w:rsidR="00FC3C4F" w:rsidRPr="005E4987">
        <w:rPr>
          <w:rFonts w:ascii="Avenir Next" w:hAnsi="Avenir Next"/>
          <w:sz w:val="20"/>
          <w:lang w:val="nl-NL"/>
        </w:rPr>
        <w:t>, etc.</w:t>
      </w:r>
    </w:p>
    <w:p w14:paraId="24A17043" w14:textId="77777777" w:rsidR="005E4987" w:rsidRDefault="00FC3C4F" w:rsidP="009F2AE2">
      <w:pPr>
        <w:pStyle w:val="Lijstalinea"/>
        <w:numPr>
          <w:ilvl w:val="1"/>
          <w:numId w:val="13"/>
        </w:numPr>
        <w:suppressAutoHyphens/>
        <w:contextualSpacing w:val="0"/>
        <w:rPr>
          <w:rFonts w:ascii="Avenir Next" w:hAnsi="Avenir Next"/>
          <w:sz w:val="20"/>
          <w:lang w:val="nl-NL"/>
        </w:rPr>
      </w:pPr>
      <w:r w:rsidRPr="005E4987">
        <w:rPr>
          <w:rFonts w:ascii="Avenir Next" w:hAnsi="Avenir Next"/>
          <w:sz w:val="20"/>
          <w:lang w:val="nl-NL"/>
        </w:rPr>
        <w:t xml:space="preserve">Als het product moeilijk te verplaatsen is of het probleem zich </w:t>
      </w:r>
      <w:r w:rsidR="005E4987" w:rsidRPr="005E4987">
        <w:rPr>
          <w:rFonts w:ascii="Avenir Next" w:hAnsi="Avenir Next"/>
          <w:sz w:val="20"/>
          <w:lang w:val="nl-NL"/>
        </w:rPr>
        <w:t xml:space="preserve">enkel op de locatie </w:t>
      </w:r>
      <w:r w:rsidRPr="005E4987">
        <w:rPr>
          <w:rFonts w:ascii="Avenir Next" w:hAnsi="Avenir Next"/>
          <w:sz w:val="20"/>
          <w:lang w:val="nl-NL"/>
        </w:rPr>
        <w:t>voordoet kan ondersteuning ter plaatse aangeboden worden. In zulks geval zal de klant toegang</w:t>
      </w:r>
      <w:r w:rsidR="005E4987" w:rsidRPr="005E4987">
        <w:rPr>
          <w:rFonts w:ascii="Avenir Next" w:hAnsi="Avenir Next"/>
          <w:sz w:val="20"/>
          <w:lang w:val="nl-NL"/>
        </w:rPr>
        <w:t xml:space="preserve"> tot de producten verlenen aan SafeL</w:t>
      </w:r>
      <w:r w:rsidRPr="005E4987">
        <w:rPr>
          <w:rFonts w:ascii="Avenir Next" w:hAnsi="Avenir Next"/>
          <w:sz w:val="20"/>
          <w:lang w:val="nl-NL"/>
        </w:rPr>
        <w:t>ines personeel gedurende de nodige tijd</w:t>
      </w:r>
      <w:r w:rsidR="005E4987" w:rsidRPr="005E4987">
        <w:rPr>
          <w:rFonts w:ascii="Avenir Next" w:hAnsi="Avenir Next"/>
          <w:sz w:val="20"/>
          <w:lang w:val="nl-NL"/>
        </w:rPr>
        <w:t>. Indien nodig en op vraag van SafeL</w:t>
      </w:r>
      <w:r w:rsidRPr="005E4987">
        <w:rPr>
          <w:rFonts w:ascii="Avenir Next" w:hAnsi="Avenir Next"/>
          <w:sz w:val="20"/>
          <w:lang w:val="nl-NL"/>
        </w:rPr>
        <w:t>ine moet een vertegenwoordiger van de klant aanwezig zijn.</w:t>
      </w:r>
      <w:r w:rsidR="00B47CBE" w:rsidRPr="005E4987">
        <w:rPr>
          <w:rFonts w:ascii="Avenir Next" w:hAnsi="Avenir Next"/>
          <w:sz w:val="20"/>
          <w:lang w:val="nl-NL"/>
        </w:rPr>
        <w:t xml:space="preserve"> In zulks geval</w:t>
      </w:r>
      <w:r w:rsidR="005E4987" w:rsidRPr="005E4987">
        <w:rPr>
          <w:rFonts w:ascii="Avenir Next" w:hAnsi="Avenir Next"/>
          <w:sz w:val="20"/>
          <w:lang w:val="nl-NL"/>
        </w:rPr>
        <w:t xml:space="preserve"> moeten</w:t>
      </w:r>
      <w:r w:rsidR="00B47CBE" w:rsidRPr="005E4987">
        <w:rPr>
          <w:rFonts w:ascii="Avenir Next" w:hAnsi="Avenir Next"/>
          <w:sz w:val="20"/>
          <w:lang w:val="nl-NL"/>
        </w:rPr>
        <w:t xml:space="preserve"> de reiskosten alsook de werkuren op voorhand overeengekomen zijn.</w:t>
      </w:r>
    </w:p>
    <w:p w14:paraId="68B40545" w14:textId="77777777" w:rsidR="005E4987" w:rsidRDefault="005E4987" w:rsidP="009F2AE2">
      <w:pPr>
        <w:pStyle w:val="Lijstalinea"/>
        <w:numPr>
          <w:ilvl w:val="1"/>
          <w:numId w:val="13"/>
        </w:numPr>
        <w:suppressAutoHyphens/>
        <w:contextualSpacing w:val="0"/>
        <w:rPr>
          <w:rFonts w:ascii="Avenir Next" w:hAnsi="Avenir Next"/>
          <w:sz w:val="20"/>
          <w:lang w:val="nl-NL"/>
        </w:rPr>
      </w:pPr>
      <w:r w:rsidRPr="005E4987">
        <w:rPr>
          <w:rFonts w:ascii="Avenir Next" w:hAnsi="Avenir Next"/>
          <w:sz w:val="20"/>
          <w:lang w:val="nl-NL"/>
        </w:rPr>
        <w:t>Wanneer de klant SafeL</w:t>
      </w:r>
      <w:r w:rsidR="00B47CBE" w:rsidRPr="005E4987">
        <w:rPr>
          <w:rFonts w:ascii="Avenir Next" w:hAnsi="Avenir Next"/>
          <w:sz w:val="20"/>
          <w:lang w:val="nl-NL"/>
        </w:rPr>
        <w:t>ine in</w:t>
      </w:r>
      <w:r w:rsidRPr="005E4987">
        <w:rPr>
          <w:rFonts w:ascii="Avenir Next" w:hAnsi="Avenir Next"/>
          <w:sz w:val="20"/>
          <w:lang w:val="nl-NL"/>
        </w:rPr>
        <w:t xml:space="preserve"> </w:t>
      </w:r>
      <w:r w:rsidR="00B47CBE" w:rsidRPr="005E4987">
        <w:rPr>
          <w:rFonts w:ascii="Avenir Next" w:hAnsi="Avenir Next"/>
          <w:sz w:val="20"/>
          <w:lang w:val="nl-NL"/>
        </w:rPr>
        <w:t>gebreke</w:t>
      </w:r>
      <w:r w:rsidRPr="005E4987">
        <w:rPr>
          <w:rFonts w:ascii="Avenir Next" w:hAnsi="Avenir Next"/>
          <w:sz w:val="20"/>
          <w:lang w:val="nl-NL"/>
        </w:rPr>
        <w:t xml:space="preserve"> stelt</w:t>
      </w:r>
      <w:r w:rsidR="00B47CBE" w:rsidRPr="005E4987">
        <w:rPr>
          <w:rFonts w:ascii="Avenir Next" w:hAnsi="Avenir Next"/>
          <w:sz w:val="20"/>
          <w:lang w:val="nl-NL"/>
        </w:rPr>
        <w:t xml:space="preserve"> en later blijkt dat dit geheel niet </w:t>
      </w:r>
      <w:r w:rsidRPr="005E4987">
        <w:rPr>
          <w:rFonts w:ascii="Avenir Next" w:hAnsi="Avenir Next"/>
          <w:sz w:val="20"/>
          <w:lang w:val="nl-NL"/>
        </w:rPr>
        <w:t>SafeLines verantwoordelijk of fo</w:t>
      </w:r>
      <w:r w:rsidR="00B47CBE" w:rsidRPr="005E4987">
        <w:rPr>
          <w:rFonts w:ascii="Avenir Next" w:hAnsi="Avenir Next"/>
          <w:sz w:val="20"/>
          <w:lang w:val="nl-NL"/>
        </w:rPr>
        <w:t xml:space="preserve">ut was dan heeft SafeLine het recht om compensatie te vragen volgens de </w:t>
      </w:r>
      <w:r w:rsidR="00B47CBE" w:rsidRPr="005E4987">
        <w:rPr>
          <w:rFonts w:ascii="Avenir Next" w:hAnsi="Avenir Next"/>
          <w:sz w:val="20"/>
          <w:lang w:val="nl-NL"/>
        </w:rPr>
        <w:lastRenderedPageBreak/>
        <w:t xml:space="preserve">gegeven prijslijst voor services. Niet alleen voor de vaststelling en diagnose maar ook </w:t>
      </w:r>
      <w:r w:rsidRPr="005E4987">
        <w:rPr>
          <w:rFonts w:ascii="Avenir Next" w:hAnsi="Avenir Next"/>
          <w:sz w:val="20"/>
          <w:lang w:val="nl-NL"/>
        </w:rPr>
        <w:t xml:space="preserve">voor </w:t>
      </w:r>
      <w:r w:rsidR="00B47CBE" w:rsidRPr="005E4987">
        <w:rPr>
          <w:rFonts w:ascii="Avenir Next" w:hAnsi="Avenir Next"/>
          <w:sz w:val="20"/>
          <w:lang w:val="nl-NL"/>
        </w:rPr>
        <w:t>de herstelling hiervan.</w:t>
      </w:r>
    </w:p>
    <w:p w14:paraId="049784F9" w14:textId="77777777" w:rsidR="005E4987" w:rsidRDefault="00817EB3" w:rsidP="009F2AE2">
      <w:pPr>
        <w:pStyle w:val="Lijstalinea"/>
        <w:numPr>
          <w:ilvl w:val="1"/>
          <w:numId w:val="13"/>
        </w:numPr>
        <w:suppressAutoHyphens/>
        <w:contextualSpacing w:val="0"/>
        <w:rPr>
          <w:rFonts w:ascii="Avenir Next" w:hAnsi="Avenir Next"/>
          <w:sz w:val="20"/>
          <w:lang w:val="nl-NL"/>
        </w:rPr>
      </w:pPr>
      <w:r w:rsidRPr="005E4987">
        <w:rPr>
          <w:rFonts w:ascii="Avenir Next" w:hAnsi="Avenir Next"/>
          <w:sz w:val="20"/>
          <w:lang w:val="nl-NL"/>
        </w:rPr>
        <w:t>Tevens zal de verkoper niet gehouden zijn tot vergoeding van deze schade op basis van extracontractuele gronden.</w:t>
      </w:r>
    </w:p>
    <w:p w14:paraId="5CD78090" w14:textId="77777777" w:rsidR="005E4987" w:rsidRDefault="00817EB3" w:rsidP="009F2AE2">
      <w:pPr>
        <w:pStyle w:val="Lijstalinea"/>
        <w:numPr>
          <w:ilvl w:val="1"/>
          <w:numId w:val="13"/>
        </w:numPr>
        <w:suppressAutoHyphens/>
        <w:contextualSpacing w:val="0"/>
        <w:rPr>
          <w:rFonts w:ascii="Avenir Next" w:hAnsi="Avenir Next"/>
          <w:sz w:val="20"/>
          <w:lang w:val="nl-NL"/>
        </w:rPr>
      </w:pPr>
      <w:r w:rsidRPr="005E4987">
        <w:rPr>
          <w:rFonts w:ascii="Avenir Next" w:hAnsi="Avenir Next"/>
          <w:sz w:val="20"/>
          <w:lang w:val="nl-NL"/>
        </w:rPr>
        <w:t xml:space="preserve">Wat lichamelijke schade en schade aan privé-goederen betreft, zal </w:t>
      </w:r>
      <w:r w:rsidR="005E4987" w:rsidRPr="005E4987">
        <w:rPr>
          <w:rFonts w:ascii="Avenir Next" w:hAnsi="Avenir Next"/>
          <w:sz w:val="20"/>
          <w:lang w:val="nl-NL"/>
        </w:rPr>
        <w:t>SafeLine</w:t>
      </w:r>
      <w:r w:rsidRPr="005E4987">
        <w:rPr>
          <w:rFonts w:ascii="Avenir Next" w:hAnsi="Avenir Next"/>
          <w:sz w:val="20"/>
          <w:lang w:val="nl-NL"/>
        </w:rPr>
        <w:t xml:space="preserve"> niet gehouden zijn tot schadevergoeding indien:</w:t>
      </w:r>
    </w:p>
    <w:p w14:paraId="069FAF9A" w14:textId="77777777" w:rsidR="005E4987" w:rsidRDefault="005E4987" w:rsidP="009F2AE2">
      <w:pPr>
        <w:pStyle w:val="Lijstalinea"/>
        <w:numPr>
          <w:ilvl w:val="2"/>
          <w:numId w:val="13"/>
        </w:numPr>
        <w:suppressAutoHyphens/>
        <w:contextualSpacing w:val="0"/>
        <w:rPr>
          <w:rFonts w:ascii="Avenir Next" w:hAnsi="Avenir Next"/>
          <w:sz w:val="20"/>
          <w:lang w:val="nl-NL"/>
        </w:rPr>
      </w:pPr>
      <w:r w:rsidRPr="005E4987">
        <w:rPr>
          <w:rFonts w:ascii="Avenir Next" w:hAnsi="Avenir Next"/>
          <w:sz w:val="20"/>
          <w:lang w:val="nl-NL"/>
        </w:rPr>
        <w:t>N</w:t>
      </w:r>
      <w:r w:rsidR="00817EB3" w:rsidRPr="005E4987">
        <w:rPr>
          <w:rFonts w:ascii="Avenir Next" w:hAnsi="Avenir Next"/>
          <w:sz w:val="20"/>
          <w:lang w:val="nl-NL"/>
        </w:rPr>
        <w:t>iet kan aangetoond worden dat de gebreken</w:t>
      </w:r>
      <w:r w:rsidRPr="005E4987">
        <w:rPr>
          <w:rFonts w:ascii="Avenir Next" w:hAnsi="Avenir Next"/>
          <w:sz w:val="20"/>
          <w:lang w:val="nl-NL"/>
        </w:rPr>
        <w:t xml:space="preserve"> op het ogenblik van het in </w:t>
      </w:r>
      <w:r w:rsidR="00817EB3" w:rsidRPr="005E4987">
        <w:rPr>
          <w:rFonts w:ascii="Avenir Next" w:hAnsi="Avenir Next"/>
          <w:sz w:val="20"/>
          <w:lang w:val="nl-NL"/>
        </w:rPr>
        <w:t>verkeer brengen van de goederen aanwezig waren;</w:t>
      </w:r>
    </w:p>
    <w:p w14:paraId="6D9ABD9C" w14:textId="77777777" w:rsidR="00306C7B" w:rsidRDefault="005E4987" w:rsidP="009F2AE2">
      <w:pPr>
        <w:pStyle w:val="Lijstalinea"/>
        <w:numPr>
          <w:ilvl w:val="2"/>
          <w:numId w:val="13"/>
        </w:numPr>
        <w:suppressAutoHyphens/>
        <w:contextualSpacing w:val="0"/>
        <w:rPr>
          <w:rFonts w:ascii="Avenir Next" w:hAnsi="Avenir Next"/>
          <w:sz w:val="20"/>
          <w:lang w:val="nl-NL"/>
        </w:rPr>
      </w:pPr>
      <w:r w:rsidRPr="005E4987">
        <w:rPr>
          <w:rFonts w:ascii="Avenir Next" w:hAnsi="Avenir Next"/>
          <w:sz w:val="20"/>
          <w:lang w:val="nl-NL"/>
        </w:rPr>
        <w:t>D</w:t>
      </w:r>
      <w:r w:rsidR="00817EB3" w:rsidRPr="005E4987">
        <w:rPr>
          <w:rFonts w:ascii="Avenir Next" w:hAnsi="Avenir Next"/>
          <w:sz w:val="20"/>
          <w:lang w:val="nl-NL"/>
        </w:rPr>
        <w:t>e verkoper, gezien de stand van wetenschap en techniek niet op de hoogte kon zijn van de aanwezigheid van de gebreken;</w:t>
      </w:r>
    </w:p>
    <w:p w14:paraId="671AFD1A" w14:textId="77777777" w:rsidR="00306C7B" w:rsidRDefault="00306C7B" w:rsidP="009F2AE2">
      <w:pPr>
        <w:pStyle w:val="Lijstalinea"/>
        <w:numPr>
          <w:ilvl w:val="2"/>
          <w:numId w:val="13"/>
        </w:numPr>
        <w:suppressAutoHyphens/>
        <w:contextualSpacing w:val="0"/>
        <w:rPr>
          <w:rFonts w:ascii="Avenir Next" w:hAnsi="Avenir Next"/>
          <w:sz w:val="20"/>
          <w:lang w:val="nl-NL"/>
        </w:rPr>
      </w:pPr>
      <w:r w:rsidRPr="00306C7B">
        <w:rPr>
          <w:rFonts w:ascii="Avenir Next" w:hAnsi="Avenir Next"/>
          <w:sz w:val="20"/>
          <w:lang w:val="nl-NL"/>
        </w:rPr>
        <w:t>D</w:t>
      </w:r>
      <w:r w:rsidR="00817EB3" w:rsidRPr="00306C7B">
        <w:rPr>
          <w:rFonts w:ascii="Avenir Next" w:hAnsi="Avenir Next"/>
          <w:sz w:val="20"/>
          <w:lang w:val="nl-NL"/>
        </w:rPr>
        <w:t>e gebreken te wijten zijn aan de conceptie van de zaak waarin de goederen geïncorporeerd worden of aan de instructies van de koper;</w:t>
      </w:r>
    </w:p>
    <w:p w14:paraId="59F4C408" w14:textId="77777777" w:rsidR="00306C7B" w:rsidRDefault="00306C7B" w:rsidP="009F2AE2">
      <w:pPr>
        <w:pStyle w:val="Lijstalinea"/>
        <w:numPr>
          <w:ilvl w:val="2"/>
          <w:numId w:val="13"/>
        </w:numPr>
        <w:suppressAutoHyphens/>
        <w:contextualSpacing w:val="0"/>
        <w:rPr>
          <w:rFonts w:ascii="Avenir Next" w:hAnsi="Avenir Next"/>
          <w:sz w:val="20"/>
          <w:lang w:val="nl-NL"/>
        </w:rPr>
      </w:pPr>
      <w:r w:rsidRPr="00306C7B">
        <w:rPr>
          <w:rFonts w:ascii="Avenir Next" w:hAnsi="Avenir Next"/>
          <w:sz w:val="20"/>
          <w:lang w:val="nl-NL"/>
        </w:rPr>
        <w:t>D</w:t>
      </w:r>
      <w:r w:rsidR="00817EB3" w:rsidRPr="00306C7B">
        <w:rPr>
          <w:rFonts w:ascii="Avenir Next" w:hAnsi="Avenir Next"/>
          <w:sz w:val="20"/>
          <w:lang w:val="nl-NL"/>
        </w:rPr>
        <w:t>e schade te wijten is aan fouten van de koper, van de verwonde persoon of van iemand voor wie de verwonde persoon verantwoordelijk is (</w:t>
      </w:r>
      <w:r w:rsidR="00817EB3" w:rsidRPr="00306C7B">
        <w:rPr>
          <w:rFonts w:ascii="Avenir Next" w:hAnsi="Avenir Next"/>
          <w:sz w:val="20"/>
          <w:u w:val="single"/>
          <w:lang w:val="nl-NL"/>
        </w:rPr>
        <w:t>vb.</w:t>
      </w:r>
      <w:r w:rsidR="00817EB3" w:rsidRPr="00306C7B">
        <w:rPr>
          <w:rFonts w:ascii="Avenir Next" w:hAnsi="Avenir Next"/>
          <w:sz w:val="20"/>
          <w:lang w:val="nl-NL"/>
        </w:rPr>
        <w:t>: foutieve manoeuvres, verkeerde bediening, transformaties uitgevoerd door de koper of derden, enz.);</w:t>
      </w:r>
    </w:p>
    <w:p w14:paraId="24175B53" w14:textId="77777777" w:rsidR="00306C7B" w:rsidRDefault="00306C7B" w:rsidP="009F2AE2">
      <w:pPr>
        <w:pStyle w:val="Lijstalinea"/>
        <w:numPr>
          <w:ilvl w:val="2"/>
          <w:numId w:val="13"/>
        </w:numPr>
        <w:suppressAutoHyphens/>
        <w:contextualSpacing w:val="0"/>
        <w:rPr>
          <w:rFonts w:ascii="Avenir Next" w:hAnsi="Avenir Next"/>
          <w:sz w:val="20"/>
          <w:lang w:val="nl-NL"/>
        </w:rPr>
      </w:pPr>
      <w:r w:rsidRPr="00306C7B">
        <w:rPr>
          <w:rFonts w:ascii="Avenir Next" w:hAnsi="Avenir Next"/>
          <w:sz w:val="20"/>
          <w:lang w:val="nl-NL"/>
        </w:rPr>
        <w:t>D</w:t>
      </w:r>
      <w:r w:rsidR="00817EB3" w:rsidRPr="00306C7B">
        <w:rPr>
          <w:rFonts w:ascii="Avenir Next" w:hAnsi="Avenir Next"/>
          <w:sz w:val="20"/>
          <w:lang w:val="nl-NL"/>
        </w:rPr>
        <w:t>e gebreken het gevolg zijn van de overeenstemming van de goederen met dwingende voorschriften uitgaande van publieke overheden;</w:t>
      </w:r>
    </w:p>
    <w:p w14:paraId="2592F8C2" w14:textId="0147FD0C" w:rsidR="00306C7B" w:rsidRDefault="00306C7B" w:rsidP="009F2AE2">
      <w:pPr>
        <w:pStyle w:val="Lijstalinea"/>
        <w:numPr>
          <w:ilvl w:val="2"/>
          <w:numId w:val="13"/>
        </w:numPr>
        <w:suppressAutoHyphens/>
        <w:contextualSpacing w:val="0"/>
        <w:rPr>
          <w:rFonts w:ascii="Avenir Next" w:hAnsi="Avenir Next"/>
          <w:sz w:val="20"/>
          <w:lang w:val="nl-NL"/>
        </w:rPr>
      </w:pPr>
      <w:r w:rsidRPr="00306C7B">
        <w:rPr>
          <w:rFonts w:ascii="Avenir Next" w:hAnsi="Avenir Next"/>
          <w:sz w:val="20"/>
          <w:lang w:val="nl-NL"/>
        </w:rPr>
        <w:t>D</w:t>
      </w:r>
      <w:r w:rsidR="00817EB3" w:rsidRPr="00306C7B">
        <w:rPr>
          <w:rFonts w:ascii="Avenir Next" w:hAnsi="Avenir Next"/>
          <w:sz w:val="20"/>
          <w:lang w:val="nl-NL"/>
        </w:rPr>
        <w:t xml:space="preserve">e schade te wijten is aan een gebrek aan onderhoud of aan een onderhoud dat in strijd is met het onderhoudsboekje of de onderhoudsvoorschriften opgesteld door </w:t>
      </w:r>
      <w:r w:rsidR="00BF0193">
        <w:rPr>
          <w:rFonts w:ascii="Avenir Next" w:hAnsi="Avenir Next"/>
          <w:sz w:val="20"/>
          <w:lang w:val="nl-NL"/>
        </w:rPr>
        <w:t>SafeLine</w:t>
      </w:r>
      <w:r w:rsidR="00817EB3" w:rsidRPr="00306C7B">
        <w:rPr>
          <w:rFonts w:ascii="Avenir Next" w:hAnsi="Avenir Next"/>
          <w:sz w:val="20"/>
          <w:lang w:val="nl-NL"/>
        </w:rPr>
        <w:t>;</w:t>
      </w:r>
    </w:p>
    <w:p w14:paraId="0AE5704F" w14:textId="010F861E" w:rsidR="0022258C" w:rsidRDefault="00306C7B" w:rsidP="009F2AE2">
      <w:pPr>
        <w:pStyle w:val="Lijstalinea"/>
        <w:numPr>
          <w:ilvl w:val="2"/>
          <w:numId w:val="13"/>
        </w:numPr>
        <w:suppressAutoHyphens/>
        <w:contextualSpacing w:val="0"/>
        <w:rPr>
          <w:rFonts w:ascii="Avenir Next" w:hAnsi="Avenir Next"/>
          <w:sz w:val="20"/>
          <w:lang w:val="nl-NL"/>
        </w:rPr>
      </w:pPr>
      <w:r>
        <w:rPr>
          <w:rFonts w:ascii="Avenir Next" w:hAnsi="Avenir Next"/>
          <w:sz w:val="20"/>
          <w:lang w:val="nl-NL"/>
        </w:rPr>
        <w:t>D</w:t>
      </w:r>
      <w:r w:rsidR="00817EB3" w:rsidRPr="00306C7B">
        <w:rPr>
          <w:rFonts w:ascii="Avenir Next" w:hAnsi="Avenir Next"/>
          <w:sz w:val="20"/>
          <w:lang w:val="nl-NL"/>
        </w:rPr>
        <w:t xml:space="preserve">e schade te wijten is aan de tussenkomst van een niet door </w:t>
      </w:r>
      <w:r w:rsidR="00BF0193">
        <w:rPr>
          <w:rFonts w:ascii="Avenir Next" w:hAnsi="Avenir Next"/>
          <w:sz w:val="20"/>
          <w:lang w:val="nl-NL"/>
        </w:rPr>
        <w:t>SafeLine</w:t>
      </w:r>
      <w:r w:rsidR="00817EB3" w:rsidRPr="00306C7B">
        <w:rPr>
          <w:rFonts w:ascii="Avenir Next" w:hAnsi="Avenir Next"/>
          <w:sz w:val="20"/>
          <w:lang w:val="nl-NL"/>
        </w:rPr>
        <w:t xml:space="preserve"> erkende derde.</w:t>
      </w:r>
    </w:p>
    <w:p w14:paraId="01847883" w14:textId="77777777" w:rsidR="0022258C" w:rsidRDefault="00817EB3" w:rsidP="009F2AE2">
      <w:pPr>
        <w:pStyle w:val="Lijstalinea"/>
        <w:numPr>
          <w:ilvl w:val="1"/>
          <w:numId w:val="13"/>
        </w:numPr>
        <w:suppressAutoHyphens/>
        <w:contextualSpacing w:val="0"/>
        <w:rPr>
          <w:rFonts w:ascii="Avenir Next" w:hAnsi="Avenir Next"/>
          <w:sz w:val="20"/>
          <w:lang w:val="nl-NL"/>
        </w:rPr>
      </w:pPr>
      <w:r w:rsidRPr="0022258C">
        <w:rPr>
          <w:rFonts w:ascii="Avenir Next" w:hAnsi="Avenir Next"/>
          <w:sz w:val="20"/>
          <w:lang w:val="nl-NL"/>
        </w:rPr>
        <w:t xml:space="preserve">De koper zal de verkoper vrijwaren </w:t>
      </w:r>
      <w:r w:rsidR="0022258C" w:rsidRPr="0022258C">
        <w:rPr>
          <w:rFonts w:ascii="Avenir Next" w:hAnsi="Avenir Next"/>
          <w:sz w:val="20"/>
          <w:lang w:val="nl-NL"/>
        </w:rPr>
        <w:t>van</w:t>
      </w:r>
      <w:r w:rsidRPr="0022258C">
        <w:rPr>
          <w:rFonts w:ascii="Avenir Next" w:hAnsi="Avenir Next"/>
          <w:sz w:val="20"/>
          <w:lang w:val="nl-NL"/>
        </w:rPr>
        <w:t xml:space="preserve"> alle aanspraken of vorderingen die derden tegen hem zouden kunnen richten op grond van schade die </w:t>
      </w:r>
      <w:r w:rsidR="0022258C">
        <w:rPr>
          <w:rFonts w:ascii="Avenir Next" w:hAnsi="Avenir Next"/>
          <w:sz w:val="20"/>
          <w:lang w:val="nl-NL"/>
        </w:rPr>
        <w:t>bepaald is in punt 12.3.</w:t>
      </w:r>
    </w:p>
    <w:p w14:paraId="580BF0C7" w14:textId="77777777" w:rsidR="00123E06" w:rsidRPr="00123E06" w:rsidRDefault="00817EB3" w:rsidP="009F2AE2">
      <w:pPr>
        <w:pStyle w:val="Lijstalinea"/>
        <w:numPr>
          <w:ilvl w:val="1"/>
          <w:numId w:val="13"/>
        </w:numPr>
        <w:suppressAutoHyphens/>
        <w:contextualSpacing w:val="0"/>
        <w:rPr>
          <w:rFonts w:ascii="Avenir Next" w:hAnsi="Avenir Next"/>
          <w:b/>
          <w:sz w:val="20"/>
          <w:u w:val="single"/>
        </w:rPr>
      </w:pPr>
      <w:r w:rsidRPr="0063055A">
        <w:rPr>
          <w:rFonts w:ascii="Avenir Next" w:hAnsi="Avenir Next"/>
          <w:sz w:val="20"/>
          <w:lang w:val="nl-NL"/>
        </w:rPr>
        <w:t>Indien het gaat om een fabricatie volgens een plan door de koper geleverd, zal de waarborg in elk geval beperkt blijven tot een strikte uitvoering van de stukken volgens de aanduiding van deze plannen.</w:t>
      </w:r>
    </w:p>
    <w:p w14:paraId="6C5D29BE" w14:textId="77777777" w:rsidR="00123E06" w:rsidRDefault="00123E06" w:rsidP="009F2AE2">
      <w:pPr>
        <w:pStyle w:val="Lijstalinea"/>
        <w:numPr>
          <w:ilvl w:val="0"/>
          <w:numId w:val="13"/>
        </w:numPr>
        <w:suppressAutoHyphens/>
        <w:contextualSpacing w:val="0"/>
        <w:rPr>
          <w:rFonts w:ascii="Avenir Next" w:hAnsi="Avenir Next"/>
          <w:b/>
          <w:sz w:val="20"/>
          <w:u w:val="single"/>
        </w:rPr>
      </w:pPr>
      <w:r w:rsidRPr="00123E06">
        <w:rPr>
          <w:rFonts w:ascii="Avenir Next" w:hAnsi="Avenir Next"/>
          <w:b/>
          <w:sz w:val="20"/>
          <w:u w:val="single"/>
        </w:rPr>
        <w:t>D</w:t>
      </w:r>
      <w:r w:rsidR="00B47CBE" w:rsidRPr="00123E06">
        <w:rPr>
          <w:rFonts w:ascii="Avenir Next" w:hAnsi="Avenir Next"/>
          <w:b/>
          <w:sz w:val="20"/>
          <w:u w:val="single"/>
        </w:rPr>
        <w:t>iensten</w:t>
      </w:r>
    </w:p>
    <w:p w14:paraId="3557DABE" w14:textId="77777777" w:rsidR="006135FB" w:rsidRPr="006135FB" w:rsidRDefault="00462630" w:rsidP="009F2AE2">
      <w:pPr>
        <w:pStyle w:val="Lijstalinea"/>
        <w:numPr>
          <w:ilvl w:val="1"/>
          <w:numId w:val="13"/>
        </w:numPr>
        <w:suppressAutoHyphens/>
        <w:contextualSpacing w:val="0"/>
        <w:rPr>
          <w:rFonts w:ascii="Avenir Next" w:hAnsi="Avenir Next" w:cs="Avenir Next"/>
          <w:b/>
          <w:color w:val="000000"/>
          <w:sz w:val="20"/>
          <w:u w:val="single"/>
        </w:rPr>
      </w:pPr>
      <w:r w:rsidRPr="006135FB">
        <w:rPr>
          <w:rFonts w:ascii="Avenir Next" w:hAnsi="Avenir Next" w:cs="Avenir Next"/>
          <w:color w:val="000000"/>
          <w:sz w:val="20"/>
          <w:lang w:val="nl-NL"/>
        </w:rPr>
        <w:t xml:space="preserve">Alle diensten worden geleverd </w:t>
      </w:r>
      <w:r w:rsidR="00524965" w:rsidRPr="006135FB">
        <w:rPr>
          <w:rFonts w:ascii="Avenir Next" w:hAnsi="Avenir Next" w:cs="Avenir Next"/>
          <w:color w:val="000000"/>
          <w:sz w:val="20"/>
          <w:lang w:val="nl-NL"/>
        </w:rPr>
        <w:t>als zodanig,</w:t>
      </w:r>
      <w:r w:rsidRPr="006135FB">
        <w:rPr>
          <w:rFonts w:ascii="Avenir Next" w:hAnsi="Avenir Next" w:cs="Avenir Next"/>
          <w:color w:val="000000"/>
          <w:sz w:val="20"/>
          <w:lang w:val="nl-NL"/>
        </w:rPr>
        <w:t xml:space="preserve"> zonder enige vorm van garantie. De enige verplichting van SafeLine is om de </w:t>
      </w:r>
      <w:r w:rsidR="00524965" w:rsidRPr="006135FB">
        <w:rPr>
          <w:rFonts w:ascii="Avenir Next" w:hAnsi="Avenir Next" w:cs="Avenir Next"/>
          <w:color w:val="000000"/>
          <w:sz w:val="20"/>
          <w:lang w:val="nl-NL"/>
        </w:rPr>
        <w:t>dienst</w:t>
      </w:r>
      <w:r w:rsidRPr="006135FB">
        <w:rPr>
          <w:rFonts w:ascii="Avenir Next" w:hAnsi="Avenir Next" w:cs="Avenir Next"/>
          <w:color w:val="000000"/>
          <w:sz w:val="20"/>
          <w:lang w:val="nl-NL"/>
        </w:rPr>
        <w:t xml:space="preserve"> te </w:t>
      </w:r>
      <w:r w:rsidR="006135FB" w:rsidRPr="006135FB">
        <w:rPr>
          <w:rFonts w:ascii="Avenir Next" w:hAnsi="Avenir Next" w:cs="Avenir Next"/>
          <w:color w:val="000000"/>
          <w:sz w:val="20"/>
          <w:lang w:val="nl-NL"/>
        </w:rPr>
        <w:t>herhalen</w:t>
      </w:r>
      <w:r w:rsidRPr="006135FB">
        <w:rPr>
          <w:rFonts w:ascii="Avenir Next" w:hAnsi="Avenir Next" w:cs="Avenir Next"/>
          <w:color w:val="000000"/>
          <w:sz w:val="20"/>
          <w:lang w:val="nl-NL"/>
        </w:rPr>
        <w:t xml:space="preserve"> of, indi</w:t>
      </w:r>
      <w:r w:rsidR="00524965" w:rsidRPr="006135FB">
        <w:rPr>
          <w:rFonts w:ascii="Avenir Next" w:hAnsi="Avenir Next" w:cs="Avenir Next"/>
          <w:color w:val="000000"/>
          <w:sz w:val="20"/>
          <w:lang w:val="nl-NL"/>
        </w:rPr>
        <w:t>en dit niet mogelijk is, om de o</w:t>
      </w:r>
      <w:r w:rsidRPr="006135FB">
        <w:rPr>
          <w:rFonts w:ascii="Avenir Next" w:hAnsi="Avenir Next" w:cs="Avenir Next"/>
          <w:color w:val="000000"/>
          <w:sz w:val="20"/>
          <w:lang w:val="nl-NL"/>
        </w:rPr>
        <w:t xml:space="preserve">vereenkomst te beëindigen en de betaling voor de nog niet geleverde </w:t>
      </w:r>
      <w:r w:rsidR="00524965" w:rsidRPr="006135FB">
        <w:rPr>
          <w:rFonts w:ascii="Avenir Next" w:hAnsi="Avenir Next" w:cs="Avenir Next"/>
          <w:color w:val="000000"/>
          <w:sz w:val="20"/>
          <w:lang w:val="nl-NL"/>
        </w:rPr>
        <w:t>diensten</w:t>
      </w:r>
      <w:r w:rsidRPr="006135FB">
        <w:rPr>
          <w:rFonts w:ascii="Avenir Next" w:hAnsi="Avenir Next" w:cs="Avenir Next"/>
          <w:color w:val="000000"/>
          <w:sz w:val="20"/>
          <w:lang w:val="nl-NL"/>
        </w:rPr>
        <w:t xml:space="preserve"> terug te betalen</w:t>
      </w:r>
    </w:p>
    <w:p w14:paraId="23525ED9" w14:textId="066F6D0A" w:rsidR="00123E06" w:rsidRPr="006135FB" w:rsidRDefault="00123E06" w:rsidP="009F2AE2">
      <w:pPr>
        <w:pStyle w:val="Lijstalinea"/>
        <w:numPr>
          <w:ilvl w:val="0"/>
          <w:numId w:val="13"/>
        </w:numPr>
        <w:suppressAutoHyphens/>
        <w:contextualSpacing w:val="0"/>
        <w:rPr>
          <w:rFonts w:ascii="Avenir Next" w:hAnsi="Avenir Next" w:cs="Avenir Next"/>
          <w:b/>
          <w:color w:val="000000"/>
          <w:sz w:val="20"/>
          <w:u w:val="single"/>
        </w:rPr>
      </w:pPr>
      <w:r w:rsidRPr="006135FB">
        <w:rPr>
          <w:rFonts w:ascii="Avenir Next" w:hAnsi="Avenir Next" w:cs="Avenir Next"/>
          <w:b/>
          <w:color w:val="000000"/>
          <w:sz w:val="20"/>
          <w:u w:val="single"/>
        </w:rPr>
        <w:t>E</w:t>
      </w:r>
      <w:r w:rsidR="00F9016E" w:rsidRPr="006135FB">
        <w:rPr>
          <w:rFonts w:ascii="Avenir Next" w:hAnsi="Avenir Next" w:cs="Avenir Next"/>
          <w:b/>
          <w:color w:val="000000"/>
          <w:sz w:val="20"/>
          <w:u w:val="single"/>
        </w:rPr>
        <w:t>xclusieve oplossingen</w:t>
      </w:r>
    </w:p>
    <w:p w14:paraId="7D9EE373" w14:textId="79642931" w:rsidR="00397EC6" w:rsidRPr="00397EC6" w:rsidRDefault="00397EC6" w:rsidP="009F2AE2">
      <w:pPr>
        <w:pStyle w:val="Lijstalinea"/>
        <w:numPr>
          <w:ilvl w:val="1"/>
          <w:numId w:val="13"/>
        </w:numPr>
        <w:suppressAutoHyphens/>
        <w:contextualSpacing w:val="0"/>
        <w:rPr>
          <w:rFonts w:ascii="Avenir Next" w:hAnsi="Avenir Next" w:cs="Avenir Next"/>
          <w:color w:val="000000"/>
          <w:sz w:val="20"/>
        </w:rPr>
      </w:pPr>
      <w:r w:rsidRPr="00397EC6">
        <w:rPr>
          <w:rFonts w:ascii="Avenir Next" w:hAnsi="Avenir Next" w:cs="Avenir Next"/>
          <w:color w:val="000000"/>
          <w:sz w:val="20"/>
          <w:lang w:val="nl-NL"/>
        </w:rPr>
        <w:t>De aansprakelijkheid van SafeLine voor fouten in de producten of diensten en de enige en exclusieve rechtsmiddelen van de klant zijn beperkt tot het nakomen van de garantieverplichtingen op grond van clausule 12.</w:t>
      </w:r>
    </w:p>
    <w:p w14:paraId="1CD4E561" w14:textId="7A303534" w:rsidR="00C36576" w:rsidRPr="00C36576" w:rsidRDefault="00C36576" w:rsidP="009F2AE2">
      <w:pPr>
        <w:pStyle w:val="Lijstalinea"/>
        <w:numPr>
          <w:ilvl w:val="1"/>
          <w:numId w:val="13"/>
        </w:numPr>
        <w:suppressAutoHyphens/>
        <w:contextualSpacing w:val="0"/>
        <w:rPr>
          <w:rFonts w:ascii="Avenir Next" w:hAnsi="Avenir Next"/>
          <w:b/>
          <w:sz w:val="20"/>
          <w:lang w:val="nl-NL"/>
        </w:rPr>
      </w:pPr>
      <w:r w:rsidRPr="00C36576">
        <w:rPr>
          <w:rFonts w:ascii="Avenir Next" w:hAnsi="Avenir Next" w:cs="Avenir Next"/>
          <w:color w:val="000000"/>
          <w:sz w:val="20"/>
          <w:lang w:val="nl-NL"/>
        </w:rPr>
        <w:t>Behalve zoals vereist door de dwingende wettelijke bepalingen, zijn er geen andere garanties, expliciet of impliciet, van rechtswege of anderszins. SafeLine wijst uitdrukkelijk alle impliciete garanties van geschiktheid voor een bepaald doel en bevredigende kwaliteit af.</w:t>
      </w:r>
    </w:p>
    <w:p w14:paraId="19244321" w14:textId="77777777" w:rsidR="00C36576" w:rsidRPr="00C36576" w:rsidRDefault="00817EB3" w:rsidP="009F2AE2">
      <w:pPr>
        <w:pStyle w:val="Lijstalinea"/>
        <w:numPr>
          <w:ilvl w:val="0"/>
          <w:numId w:val="13"/>
        </w:numPr>
        <w:suppressAutoHyphens/>
        <w:contextualSpacing w:val="0"/>
        <w:rPr>
          <w:rFonts w:ascii="Avenir Next" w:hAnsi="Avenir Next"/>
          <w:sz w:val="20"/>
          <w:lang w:val="nl-NL"/>
        </w:rPr>
      </w:pPr>
      <w:r w:rsidRPr="00C36576">
        <w:rPr>
          <w:rFonts w:ascii="Avenir Next" w:hAnsi="Avenir Next"/>
          <w:b/>
          <w:sz w:val="20"/>
          <w:u w:val="single"/>
          <w:lang w:val="nl-NL"/>
        </w:rPr>
        <w:lastRenderedPageBreak/>
        <w:t>Montage</w:t>
      </w:r>
    </w:p>
    <w:p w14:paraId="6C0A66C7" w14:textId="77777777" w:rsidR="00C36576" w:rsidRDefault="00817EB3" w:rsidP="009F2AE2">
      <w:pPr>
        <w:pStyle w:val="Lijstalinea"/>
        <w:numPr>
          <w:ilvl w:val="1"/>
          <w:numId w:val="13"/>
        </w:numPr>
        <w:suppressAutoHyphens/>
        <w:contextualSpacing w:val="0"/>
        <w:rPr>
          <w:rFonts w:ascii="Avenir Next" w:hAnsi="Avenir Next"/>
          <w:sz w:val="20"/>
          <w:lang w:val="nl-NL"/>
        </w:rPr>
      </w:pPr>
      <w:r w:rsidRPr="00C36576">
        <w:rPr>
          <w:rFonts w:ascii="Avenir Next" w:hAnsi="Avenir Next"/>
          <w:sz w:val="20"/>
          <w:lang w:val="nl-NL"/>
        </w:rPr>
        <w:t>Montage maakt nooit deel uit van de overeenkomst. Nochtans kan de verkoper akkoord gaan volgens bijzondere voorwaarden, gespecialiseerde arbeiders of monteurs, op aanvraag van de koper, te zijner beschikking te stellen. In dit geval gebeuren de prestaties van deze arbeiders of monteurs onder het toezicht, op kosten en op verantwoordelijkheid van de koper, die ervoor de lasten der verzekeringen moet dragen.</w:t>
      </w:r>
    </w:p>
    <w:p w14:paraId="04FF9764" w14:textId="77777777" w:rsidR="00C36576" w:rsidRPr="00C36576" w:rsidRDefault="00817EB3" w:rsidP="009F2AE2">
      <w:pPr>
        <w:pStyle w:val="Lijstalinea"/>
        <w:numPr>
          <w:ilvl w:val="1"/>
          <w:numId w:val="13"/>
        </w:numPr>
        <w:suppressAutoHyphens/>
        <w:contextualSpacing w:val="0"/>
        <w:rPr>
          <w:rFonts w:ascii="Avenir Next" w:hAnsi="Avenir Next"/>
          <w:b/>
          <w:sz w:val="20"/>
          <w:lang w:val="nl-NL"/>
        </w:rPr>
      </w:pPr>
      <w:r w:rsidRPr="00C36576">
        <w:rPr>
          <w:rFonts w:ascii="Avenir Next" w:hAnsi="Avenir Next"/>
          <w:sz w:val="20"/>
          <w:lang w:val="nl-NL"/>
        </w:rPr>
        <w:t>De koper moet op zijn kosten alle bijstand, materiaal en materie die voor de montage nodig zijn ter beschikking stellen.</w:t>
      </w:r>
    </w:p>
    <w:p w14:paraId="0EB046D0" w14:textId="77777777" w:rsidR="004A0F8B" w:rsidRPr="004A0F8B" w:rsidRDefault="00817EB3" w:rsidP="009F2AE2">
      <w:pPr>
        <w:pStyle w:val="Lijstalinea"/>
        <w:numPr>
          <w:ilvl w:val="0"/>
          <w:numId w:val="13"/>
        </w:numPr>
        <w:suppressAutoHyphens/>
        <w:contextualSpacing w:val="0"/>
        <w:rPr>
          <w:rFonts w:ascii="Avenir Next" w:hAnsi="Avenir Next"/>
          <w:sz w:val="20"/>
          <w:lang w:val="nl-NL"/>
        </w:rPr>
      </w:pPr>
      <w:r w:rsidRPr="004A0F8B">
        <w:rPr>
          <w:rFonts w:ascii="Avenir Next" w:hAnsi="Avenir Next"/>
          <w:b/>
          <w:sz w:val="20"/>
          <w:u w:val="single"/>
          <w:lang w:val="nl-NL"/>
        </w:rPr>
        <w:t>Bevrijdende omstandigheden</w:t>
      </w:r>
    </w:p>
    <w:p w14:paraId="79CBD15F" w14:textId="77777777" w:rsidR="00E048DE" w:rsidRDefault="00817EB3" w:rsidP="009F2AE2">
      <w:pPr>
        <w:pStyle w:val="Lijstalinea"/>
        <w:numPr>
          <w:ilvl w:val="1"/>
          <w:numId w:val="13"/>
        </w:numPr>
        <w:suppressAutoHyphens/>
        <w:contextualSpacing w:val="0"/>
        <w:rPr>
          <w:rFonts w:ascii="Avenir Next" w:hAnsi="Avenir Next"/>
          <w:sz w:val="20"/>
          <w:lang w:val="nl-NL"/>
        </w:rPr>
      </w:pPr>
      <w:r w:rsidRPr="00E048DE">
        <w:rPr>
          <w:rFonts w:ascii="Avenir Next" w:hAnsi="Avenir Next"/>
          <w:sz w:val="20"/>
          <w:lang w:val="nl-NL"/>
        </w:rPr>
        <w:t xml:space="preserve">Als bevrijdende omstandigheden gelden, indien zij zich voordoen na de totstandkoming der overeenkomst en de uitvoering daarvan verhinderen: </w:t>
      </w:r>
      <w:r w:rsidR="00A3684B" w:rsidRPr="00E048DE">
        <w:rPr>
          <w:rFonts w:ascii="Avenir Next" w:hAnsi="Avenir Next"/>
          <w:sz w:val="20"/>
          <w:lang w:val="nl-NL"/>
        </w:rPr>
        <w:t xml:space="preserve">in faling, in ontbinding, stopzetting van betalingen, inbreuk op voorwaarden en condities toepasbaar op de bestelling, </w:t>
      </w:r>
      <w:r w:rsidRPr="00E048DE">
        <w:rPr>
          <w:rFonts w:ascii="Avenir Next" w:hAnsi="Avenir Next"/>
          <w:sz w:val="20"/>
          <w:lang w:val="nl-NL"/>
        </w:rPr>
        <w:t>arbeidsconflicten en alle overige omstandigheden, zoals brand, mobilisatie, inbeslagneming, embargo, verbod op deviezenoverdracht, opstand, tekort aan vervoermiddelen, algemene schaarste aan grondstoffen, beperkingen in het energieverbruik, indien deze overige omstandigheden zich voordoen buiten de wil van partijen.</w:t>
      </w:r>
    </w:p>
    <w:p w14:paraId="75C56D5A" w14:textId="77777777" w:rsidR="00BC092E" w:rsidRDefault="00E048DE" w:rsidP="009F2AE2">
      <w:pPr>
        <w:pStyle w:val="Lijstalinea"/>
        <w:numPr>
          <w:ilvl w:val="1"/>
          <w:numId w:val="13"/>
        </w:numPr>
        <w:suppressAutoHyphens/>
        <w:contextualSpacing w:val="0"/>
        <w:rPr>
          <w:rFonts w:ascii="Avenir Next" w:hAnsi="Avenir Next"/>
          <w:sz w:val="20"/>
          <w:lang w:val="nl-NL"/>
        </w:rPr>
      </w:pPr>
      <w:r w:rsidRPr="00BC092E">
        <w:rPr>
          <w:rFonts w:ascii="Avenir Next" w:hAnsi="Avenir Next"/>
          <w:sz w:val="20"/>
          <w:lang w:val="nl-NL"/>
        </w:rPr>
        <w:t>D</w:t>
      </w:r>
      <w:r w:rsidR="00817EB3" w:rsidRPr="00BC092E">
        <w:rPr>
          <w:rFonts w:ascii="Avenir Next" w:hAnsi="Avenir Next"/>
          <w:sz w:val="20"/>
          <w:lang w:val="nl-NL"/>
        </w:rPr>
        <w:t>e partij die zich op de bovenvermelde omstandigheden beroept, moet de andere partij van het intreden alsook van het aflopen daarvan onmiddellijk schriftelijk in kennis stellen.</w:t>
      </w:r>
    </w:p>
    <w:p w14:paraId="46DB9FBF" w14:textId="77777777" w:rsidR="005A2FAA" w:rsidRPr="005A2FAA" w:rsidRDefault="00817EB3" w:rsidP="009F2AE2">
      <w:pPr>
        <w:pStyle w:val="Lijstalinea"/>
        <w:numPr>
          <w:ilvl w:val="1"/>
          <w:numId w:val="13"/>
        </w:numPr>
        <w:tabs>
          <w:tab w:val="left" w:pos="720"/>
          <w:tab w:val="left" w:pos="1080"/>
        </w:tabs>
        <w:suppressAutoHyphens/>
        <w:adjustRightInd w:val="0"/>
        <w:contextualSpacing w:val="0"/>
        <w:rPr>
          <w:rFonts w:ascii="Avenir Next" w:hAnsi="Avenir Next" w:cs="Avenir Next"/>
          <w:color w:val="000000"/>
          <w:sz w:val="20"/>
        </w:rPr>
      </w:pPr>
      <w:r w:rsidRPr="00BC092E">
        <w:rPr>
          <w:rFonts w:ascii="Avenir Next" w:hAnsi="Avenir Next"/>
          <w:sz w:val="20"/>
          <w:lang w:val="nl-NL"/>
        </w:rPr>
        <w:t>Het ontstaan van één van deze omstandigheden ontneemt alle aansprakelijkheid zowel van de verkoper als van de koper.</w:t>
      </w:r>
    </w:p>
    <w:p w14:paraId="2A2F7A5E" w14:textId="77777777" w:rsidR="00D70F8A" w:rsidRPr="00D70F8A" w:rsidRDefault="00A3684B" w:rsidP="009F2AE2">
      <w:pPr>
        <w:pStyle w:val="Lijstalinea"/>
        <w:numPr>
          <w:ilvl w:val="1"/>
          <w:numId w:val="13"/>
        </w:numPr>
        <w:tabs>
          <w:tab w:val="left" w:pos="720"/>
          <w:tab w:val="left" w:pos="1080"/>
        </w:tabs>
        <w:suppressAutoHyphens/>
        <w:adjustRightInd w:val="0"/>
        <w:contextualSpacing w:val="0"/>
        <w:rPr>
          <w:rFonts w:ascii="Avenir Next" w:hAnsi="Avenir Next" w:cs="Avenir Next"/>
          <w:color w:val="000000"/>
          <w:sz w:val="20"/>
          <w:lang w:val="nl-NL"/>
        </w:rPr>
      </w:pPr>
      <w:r w:rsidRPr="00D70F8A">
        <w:rPr>
          <w:rFonts w:ascii="Avenir Next" w:hAnsi="Avenir Next" w:cs="Avenir Next"/>
          <w:color w:val="000000"/>
          <w:sz w:val="20"/>
          <w:lang w:val="nl-NL"/>
        </w:rPr>
        <w:t xml:space="preserve">SafeLine </w:t>
      </w:r>
      <w:r w:rsidR="00D70F8A" w:rsidRPr="00D70F8A">
        <w:rPr>
          <w:rFonts w:ascii="Avenir Next" w:hAnsi="Avenir Next" w:cs="Avenir Next"/>
          <w:color w:val="000000"/>
          <w:sz w:val="20"/>
          <w:lang w:val="nl-NL"/>
        </w:rPr>
        <w:t>ontwikkelt voortdurend diensten en daarom kan de selectie en inhoud van deze diensten veranderen. SafeLine heeft ook het recht om de levering van de diensten stop te zetten. In dat geval kan SafeLine de overeenkomst beëindigen met betrekking tot dergelijke beëindigde diensten of de afzonderlijke delen ervan</w:t>
      </w:r>
    </w:p>
    <w:p w14:paraId="3C91EB4F" w14:textId="52AE2CE7" w:rsidR="005A2FAA" w:rsidRPr="00D70F8A" w:rsidRDefault="00A3684B" w:rsidP="009F2AE2">
      <w:pPr>
        <w:pStyle w:val="Lijstalinea"/>
        <w:numPr>
          <w:ilvl w:val="1"/>
          <w:numId w:val="13"/>
        </w:numPr>
        <w:tabs>
          <w:tab w:val="left" w:pos="720"/>
          <w:tab w:val="left" w:pos="1080"/>
        </w:tabs>
        <w:suppressAutoHyphens/>
        <w:adjustRightInd w:val="0"/>
        <w:contextualSpacing w:val="0"/>
        <w:rPr>
          <w:rFonts w:ascii="Avenir Next" w:hAnsi="Avenir Next" w:cs="Avenir Next"/>
          <w:color w:val="000000"/>
          <w:sz w:val="20"/>
          <w:lang w:val="nl-NL"/>
        </w:rPr>
      </w:pPr>
      <w:r w:rsidRPr="00D70F8A">
        <w:rPr>
          <w:rFonts w:ascii="Avenir Next" w:hAnsi="Avenir Next" w:cs="Avenir Next"/>
          <w:color w:val="000000"/>
          <w:sz w:val="20"/>
          <w:lang w:val="nl-NL"/>
        </w:rPr>
        <w:t xml:space="preserve">SafeLine </w:t>
      </w:r>
      <w:r w:rsidR="00D70F8A" w:rsidRPr="00D70F8A">
        <w:rPr>
          <w:rFonts w:ascii="Avenir Next" w:hAnsi="Avenir Next" w:cs="Avenir Next"/>
          <w:color w:val="000000"/>
          <w:sz w:val="20"/>
          <w:lang w:val="nl-NL"/>
        </w:rPr>
        <w:t xml:space="preserve">kan de </w:t>
      </w:r>
      <w:r w:rsidR="00D70F8A">
        <w:rPr>
          <w:rFonts w:ascii="Avenir Next" w:hAnsi="Avenir Next" w:cs="Avenir Next"/>
          <w:color w:val="000000"/>
          <w:sz w:val="20"/>
          <w:lang w:val="nl-NL"/>
        </w:rPr>
        <w:t>diensten of de beschikbaarheid van de p</w:t>
      </w:r>
      <w:r w:rsidR="00D70F8A" w:rsidRPr="00D70F8A">
        <w:rPr>
          <w:rFonts w:ascii="Avenir Next" w:hAnsi="Avenir Next" w:cs="Avenir Next"/>
          <w:color w:val="000000"/>
          <w:sz w:val="20"/>
          <w:lang w:val="nl-NL"/>
        </w:rPr>
        <w:t xml:space="preserve">roducten tot nader order opschorten of beperken tot de Klant, </w:t>
      </w:r>
      <w:r w:rsidR="00D70F8A">
        <w:rPr>
          <w:rFonts w:ascii="Avenir Next" w:hAnsi="Avenir Next" w:cs="Avenir Next"/>
          <w:color w:val="000000"/>
          <w:sz w:val="20"/>
          <w:lang w:val="nl-NL"/>
        </w:rPr>
        <w:t>in volgende gevallen</w:t>
      </w:r>
      <w:r w:rsidR="00D70F8A" w:rsidRPr="00D70F8A">
        <w:rPr>
          <w:rFonts w:ascii="Avenir Next" w:hAnsi="Avenir Next" w:cs="Avenir Next"/>
          <w:color w:val="000000"/>
          <w:sz w:val="20"/>
          <w:lang w:val="nl-NL"/>
        </w:rPr>
        <w:t>:</w:t>
      </w:r>
    </w:p>
    <w:p w14:paraId="58864608" w14:textId="5F178B13" w:rsidR="00D70F8A" w:rsidRPr="00D70F8A" w:rsidRDefault="00D70F8A" w:rsidP="009F2AE2">
      <w:pPr>
        <w:pStyle w:val="Lijstalinea"/>
        <w:numPr>
          <w:ilvl w:val="2"/>
          <w:numId w:val="13"/>
        </w:numPr>
        <w:tabs>
          <w:tab w:val="left" w:pos="720"/>
          <w:tab w:val="left" w:pos="1080"/>
        </w:tabs>
        <w:suppressAutoHyphens/>
        <w:adjustRightInd w:val="0"/>
        <w:contextualSpacing w:val="0"/>
        <w:rPr>
          <w:rFonts w:ascii="Avenir Next" w:hAnsi="Avenir Next" w:cs="Avenir Next"/>
          <w:color w:val="000000"/>
          <w:sz w:val="20"/>
          <w:lang w:val="nl-NL"/>
        </w:rPr>
      </w:pPr>
      <w:r w:rsidRPr="00D70F8A">
        <w:rPr>
          <w:rFonts w:ascii="Avenir Next" w:hAnsi="Avenir Next" w:cs="Avenir Next"/>
          <w:color w:val="000000"/>
          <w:sz w:val="20"/>
          <w:lang w:val="nl-NL"/>
        </w:rPr>
        <w:t xml:space="preserve">De klant </w:t>
      </w:r>
      <w:r>
        <w:rPr>
          <w:rFonts w:ascii="Avenir Next" w:hAnsi="Avenir Next" w:cs="Avenir Next"/>
          <w:color w:val="000000"/>
          <w:sz w:val="20"/>
          <w:lang w:val="nl-NL"/>
        </w:rPr>
        <w:t xml:space="preserve">heeft </w:t>
      </w:r>
      <w:r w:rsidRPr="00D70F8A">
        <w:rPr>
          <w:rFonts w:ascii="Avenir Next" w:hAnsi="Avenir Next" w:cs="Avenir Next"/>
          <w:color w:val="000000"/>
          <w:sz w:val="20"/>
          <w:lang w:val="nl-NL"/>
        </w:rPr>
        <w:t>de door SafeLine gevraagde betalingszekerheid niet binnen een gespecificeerde tijd</w:t>
      </w:r>
      <w:r>
        <w:rPr>
          <w:rFonts w:ascii="Avenir Next" w:hAnsi="Avenir Next" w:cs="Avenir Next"/>
          <w:color w:val="000000"/>
          <w:sz w:val="20"/>
          <w:lang w:val="nl-NL"/>
        </w:rPr>
        <w:t xml:space="preserve"> overeenkomstig artikel 10</w:t>
      </w:r>
      <w:r w:rsidRPr="00D70F8A">
        <w:rPr>
          <w:rFonts w:ascii="Avenir Next" w:hAnsi="Avenir Next" w:cs="Avenir Next"/>
          <w:color w:val="000000"/>
          <w:sz w:val="20"/>
          <w:lang w:val="nl-NL"/>
        </w:rPr>
        <w:t xml:space="preserve"> aangeboden</w:t>
      </w:r>
      <w:r>
        <w:rPr>
          <w:rFonts w:ascii="Avenir Next" w:hAnsi="Avenir Next" w:cs="Avenir Next"/>
          <w:color w:val="000000"/>
          <w:sz w:val="20"/>
          <w:lang w:val="nl-NL"/>
        </w:rPr>
        <w:t>.</w:t>
      </w:r>
    </w:p>
    <w:p w14:paraId="0639CF43" w14:textId="77777777" w:rsidR="00FC2045" w:rsidRPr="00FC2045" w:rsidRDefault="00D70F8A" w:rsidP="009F2AE2">
      <w:pPr>
        <w:pStyle w:val="Lijstalinea"/>
        <w:numPr>
          <w:ilvl w:val="2"/>
          <w:numId w:val="13"/>
        </w:numPr>
        <w:tabs>
          <w:tab w:val="left" w:pos="720"/>
          <w:tab w:val="left" w:pos="1080"/>
        </w:tabs>
        <w:suppressAutoHyphens/>
        <w:adjustRightInd w:val="0"/>
        <w:contextualSpacing w:val="0"/>
        <w:rPr>
          <w:rFonts w:ascii="Avenir Next" w:hAnsi="Avenir Next" w:cs="Avenir Next"/>
          <w:color w:val="000000"/>
          <w:sz w:val="20"/>
        </w:rPr>
      </w:pPr>
      <w:r>
        <w:rPr>
          <w:rFonts w:ascii="Avenir Next" w:hAnsi="Avenir Next" w:cs="Avenir Next"/>
          <w:color w:val="000000"/>
          <w:sz w:val="20"/>
          <w:lang w:val="nl-NL"/>
        </w:rPr>
        <w:t>De k</w:t>
      </w:r>
      <w:r w:rsidRPr="00D70F8A">
        <w:rPr>
          <w:rFonts w:ascii="Avenir Next" w:hAnsi="Avenir Next" w:cs="Avenir Next"/>
          <w:color w:val="000000"/>
          <w:sz w:val="20"/>
          <w:lang w:val="nl-NL"/>
        </w:rPr>
        <w:t>lant veroorzaakt schade aan of verstoring of ongemak voor SafeLine of het algemene communicatienetwerk door het gebruik van de Producten of D</w:t>
      </w:r>
      <w:r>
        <w:rPr>
          <w:rFonts w:ascii="Avenir Next" w:hAnsi="Avenir Next" w:cs="Avenir Next"/>
          <w:color w:val="000000"/>
          <w:sz w:val="20"/>
          <w:lang w:val="nl-NL"/>
        </w:rPr>
        <w:t>iensten</w:t>
      </w:r>
    </w:p>
    <w:p w14:paraId="37E6CB38" w14:textId="77777777" w:rsidR="00FC2045" w:rsidRPr="009F2AE2" w:rsidRDefault="00A3684B" w:rsidP="009F2AE2">
      <w:pPr>
        <w:pStyle w:val="Lijstalinea"/>
        <w:numPr>
          <w:ilvl w:val="1"/>
          <w:numId w:val="13"/>
        </w:numPr>
        <w:tabs>
          <w:tab w:val="left" w:pos="720"/>
          <w:tab w:val="left" w:pos="1080"/>
        </w:tabs>
        <w:suppressAutoHyphens/>
        <w:adjustRightInd w:val="0"/>
        <w:contextualSpacing w:val="0"/>
        <w:rPr>
          <w:rFonts w:ascii="Avenir Next" w:hAnsi="Avenir Next" w:cs="Avenir Next"/>
          <w:color w:val="000000"/>
          <w:sz w:val="20"/>
        </w:rPr>
      </w:pPr>
      <w:r w:rsidRPr="00FC2045">
        <w:rPr>
          <w:rFonts w:ascii="Avenir Next" w:hAnsi="Avenir Next" w:cs="Avenir Next"/>
          <w:color w:val="000000"/>
          <w:sz w:val="20"/>
          <w:lang w:val="nl-NL"/>
        </w:rPr>
        <w:t xml:space="preserve">SafeLine </w:t>
      </w:r>
      <w:r w:rsidR="005127A5" w:rsidRPr="00FC2045">
        <w:rPr>
          <w:rFonts w:ascii="Avenir Next" w:hAnsi="Avenir Next" w:cs="Avenir Next"/>
          <w:color w:val="000000"/>
          <w:sz w:val="20"/>
          <w:lang w:val="nl-NL"/>
        </w:rPr>
        <w:t xml:space="preserve">heeft ook het recht om de </w:t>
      </w:r>
      <w:r w:rsidR="00FC2045" w:rsidRPr="00FC2045">
        <w:rPr>
          <w:rFonts w:ascii="Avenir Next" w:hAnsi="Avenir Next" w:cs="Avenir Next"/>
          <w:color w:val="000000"/>
          <w:sz w:val="20"/>
          <w:lang w:val="nl-NL"/>
        </w:rPr>
        <w:t>dienst</w:t>
      </w:r>
      <w:r w:rsidR="005127A5" w:rsidRPr="00FC2045">
        <w:rPr>
          <w:rFonts w:ascii="Avenir Next" w:hAnsi="Avenir Next" w:cs="Avenir Next"/>
          <w:color w:val="000000"/>
          <w:sz w:val="20"/>
          <w:lang w:val="nl-NL"/>
        </w:rPr>
        <w:t xml:space="preserve"> met onmiddellijke ingang te wijzigen of te beëindigen, </w:t>
      </w:r>
      <w:r w:rsidR="00FC2045" w:rsidRPr="00FC2045">
        <w:rPr>
          <w:rFonts w:ascii="Avenir Next" w:hAnsi="Avenir Next" w:cs="Avenir Next"/>
          <w:color w:val="000000"/>
          <w:sz w:val="20"/>
          <w:lang w:val="nl-NL"/>
        </w:rPr>
        <w:t xml:space="preserve">wanneer </w:t>
      </w:r>
      <w:r w:rsidR="005127A5" w:rsidRPr="00FC2045">
        <w:rPr>
          <w:rFonts w:ascii="Avenir Next" w:hAnsi="Avenir Next" w:cs="Avenir Next"/>
          <w:color w:val="000000"/>
          <w:sz w:val="20"/>
          <w:lang w:val="nl-NL"/>
        </w:rPr>
        <w:t xml:space="preserve">een derde partij, zoals een externe telecommunicatieserviceprovider, stopt met het ondersteunen van de </w:t>
      </w:r>
      <w:r w:rsidR="00FC2045" w:rsidRPr="00FC2045">
        <w:rPr>
          <w:rFonts w:ascii="Avenir Next" w:hAnsi="Avenir Next" w:cs="Avenir Next"/>
          <w:color w:val="000000"/>
          <w:sz w:val="20"/>
          <w:lang w:val="nl-NL"/>
        </w:rPr>
        <w:t>dienst</w:t>
      </w:r>
      <w:r w:rsidR="005127A5" w:rsidRPr="00FC2045">
        <w:rPr>
          <w:rFonts w:ascii="Avenir Next" w:hAnsi="Avenir Next" w:cs="Avenir Next"/>
          <w:color w:val="000000"/>
          <w:sz w:val="20"/>
          <w:lang w:val="nl-NL"/>
        </w:rPr>
        <w:t xml:space="preserve"> of de voorwaarden en bepalingen van haar service </w:t>
      </w:r>
      <w:r w:rsidR="00FC2045" w:rsidRPr="00FC2045">
        <w:rPr>
          <w:rFonts w:ascii="Avenir Next" w:hAnsi="Avenir Next" w:cs="Avenir Next"/>
          <w:color w:val="000000"/>
          <w:sz w:val="20"/>
          <w:lang w:val="nl-NL"/>
        </w:rPr>
        <w:t xml:space="preserve">wijzigt </w:t>
      </w:r>
      <w:r w:rsidR="005127A5" w:rsidRPr="00FC2045">
        <w:rPr>
          <w:rFonts w:ascii="Avenir Next" w:hAnsi="Avenir Next" w:cs="Avenir Next"/>
          <w:color w:val="000000"/>
          <w:sz w:val="20"/>
          <w:lang w:val="nl-NL"/>
        </w:rPr>
        <w:t xml:space="preserve">op een manier die het onmogelijk of onredelijk maakt </w:t>
      </w:r>
      <w:r w:rsidR="00FC2045" w:rsidRPr="00FC2045">
        <w:rPr>
          <w:rFonts w:ascii="Avenir Next" w:hAnsi="Avenir Next" w:cs="Avenir Next"/>
          <w:color w:val="000000"/>
          <w:sz w:val="20"/>
          <w:lang w:val="nl-NL"/>
        </w:rPr>
        <w:t>voor</w:t>
      </w:r>
      <w:r w:rsidR="005127A5" w:rsidRPr="00FC2045">
        <w:rPr>
          <w:rFonts w:ascii="Avenir Next" w:hAnsi="Avenir Next" w:cs="Avenir Next"/>
          <w:color w:val="000000"/>
          <w:sz w:val="20"/>
          <w:lang w:val="nl-NL"/>
        </w:rPr>
        <w:t xml:space="preserve"> SafeLine om de </w:t>
      </w:r>
      <w:r w:rsidR="00FC2045" w:rsidRPr="00FC2045">
        <w:rPr>
          <w:rFonts w:ascii="Avenir Next" w:hAnsi="Avenir Next" w:cs="Avenir Next"/>
          <w:color w:val="000000"/>
          <w:sz w:val="20"/>
          <w:lang w:val="nl-NL"/>
        </w:rPr>
        <w:t>dienst</w:t>
      </w:r>
      <w:r w:rsidR="005127A5" w:rsidRPr="00FC2045">
        <w:rPr>
          <w:rFonts w:ascii="Avenir Next" w:hAnsi="Avenir Next" w:cs="Avenir Next"/>
          <w:color w:val="000000"/>
          <w:sz w:val="20"/>
          <w:lang w:val="nl-NL"/>
        </w:rPr>
        <w:t xml:space="preserve"> voort te zetten onder de bestaande algemene voorwaarden.</w:t>
      </w:r>
    </w:p>
    <w:p w14:paraId="0CAA4496" w14:textId="77777777" w:rsidR="00710C78" w:rsidRPr="00710C78" w:rsidRDefault="00FC2045" w:rsidP="009F2AE2">
      <w:pPr>
        <w:pStyle w:val="Lijstalinea"/>
        <w:numPr>
          <w:ilvl w:val="0"/>
          <w:numId w:val="13"/>
        </w:numPr>
        <w:tabs>
          <w:tab w:val="left" w:pos="720"/>
          <w:tab w:val="left" w:pos="1080"/>
        </w:tabs>
        <w:suppressAutoHyphens/>
        <w:adjustRightInd w:val="0"/>
        <w:contextualSpacing w:val="0"/>
        <w:rPr>
          <w:rFonts w:ascii="Avenir Next" w:hAnsi="Avenir Next" w:cs="Avenir Next"/>
          <w:b/>
          <w:color w:val="000000"/>
          <w:sz w:val="20"/>
          <w:u w:val="single"/>
        </w:rPr>
      </w:pPr>
      <w:r w:rsidRPr="00FC2045">
        <w:rPr>
          <w:rFonts w:ascii="Avenir Next" w:hAnsi="Avenir Next"/>
          <w:b/>
          <w:sz w:val="20"/>
          <w:u w:val="single"/>
          <w:lang w:val="nl-NL"/>
        </w:rPr>
        <w:t>Vertrouwelijkheid</w:t>
      </w:r>
    </w:p>
    <w:p w14:paraId="559FA6E6" w14:textId="6DA234EE" w:rsidR="006C7247" w:rsidRPr="006C7247" w:rsidRDefault="006C7247" w:rsidP="009F2AE2">
      <w:pPr>
        <w:pStyle w:val="Lijstalinea"/>
        <w:numPr>
          <w:ilvl w:val="1"/>
          <w:numId w:val="13"/>
        </w:numPr>
        <w:tabs>
          <w:tab w:val="left" w:pos="720"/>
          <w:tab w:val="left" w:pos="1080"/>
        </w:tabs>
        <w:suppressAutoHyphens/>
        <w:adjustRightInd w:val="0"/>
        <w:contextualSpacing w:val="0"/>
        <w:rPr>
          <w:rFonts w:ascii="Avenir Next" w:hAnsi="Avenir Next" w:cs="Avenir Next"/>
          <w:color w:val="000000"/>
          <w:sz w:val="20"/>
        </w:rPr>
      </w:pPr>
      <w:r w:rsidRPr="006C7247">
        <w:rPr>
          <w:rFonts w:ascii="Avenir Next" w:hAnsi="Avenir Next" w:cs="Avenir Next"/>
          <w:color w:val="000000"/>
          <w:sz w:val="20"/>
          <w:lang w:val="nl-NL"/>
        </w:rPr>
        <w:t xml:space="preserve">Elke partij bewaart alle materiaal en informatie die zij van de andere partij heeft ontvangen en die als vertrouwelijk zijn gemarkeerd of die als vertrouwelijk moet worden beschouwd. Een partij </w:t>
      </w:r>
      <w:r w:rsidRPr="006C7247">
        <w:rPr>
          <w:rFonts w:ascii="Avenir Next" w:hAnsi="Avenir Next" w:cs="Avenir Next"/>
          <w:color w:val="000000"/>
          <w:sz w:val="20"/>
          <w:lang w:val="nl-NL"/>
        </w:rPr>
        <w:lastRenderedPageBreak/>
        <w:t>heeft het recht om dergelijk materiaal en informatie alleen te gebru</w:t>
      </w:r>
      <w:r>
        <w:rPr>
          <w:rFonts w:ascii="Avenir Next" w:hAnsi="Avenir Next" w:cs="Avenir Next"/>
          <w:color w:val="000000"/>
          <w:sz w:val="20"/>
          <w:lang w:val="nl-NL"/>
        </w:rPr>
        <w:t>iken voor de doeleinden van de o</w:t>
      </w:r>
      <w:r w:rsidRPr="006C7247">
        <w:rPr>
          <w:rFonts w:ascii="Avenir Next" w:hAnsi="Avenir Next" w:cs="Avenir Next"/>
          <w:color w:val="000000"/>
          <w:sz w:val="20"/>
          <w:lang w:val="nl-NL"/>
        </w:rPr>
        <w:t>vereenkomst</w:t>
      </w:r>
    </w:p>
    <w:p w14:paraId="58F022EE" w14:textId="03D60BDC" w:rsidR="006C7247" w:rsidRPr="00721AC6" w:rsidRDefault="006C7247" w:rsidP="009F2AE2">
      <w:pPr>
        <w:pStyle w:val="Lijstalinea"/>
        <w:numPr>
          <w:ilvl w:val="1"/>
          <w:numId w:val="13"/>
        </w:numPr>
        <w:tabs>
          <w:tab w:val="left" w:pos="720"/>
          <w:tab w:val="left" w:pos="1080"/>
        </w:tabs>
        <w:suppressAutoHyphens/>
        <w:adjustRightInd w:val="0"/>
        <w:contextualSpacing w:val="0"/>
        <w:rPr>
          <w:rFonts w:ascii="Avenir Next" w:hAnsi="Avenir Next" w:cs="Avenir Next"/>
          <w:color w:val="000000"/>
          <w:sz w:val="20"/>
        </w:rPr>
      </w:pPr>
      <w:r w:rsidRPr="006C7247">
        <w:rPr>
          <w:rFonts w:ascii="Avenir Next" w:hAnsi="Avenir Next" w:cs="Avenir Next"/>
          <w:color w:val="000000"/>
          <w:sz w:val="20"/>
          <w:lang w:val="nl-NL"/>
        </w:rPr>
        <w:t>De vertrouwelijkheidsverplichting zal echter niet worden toegepast op materiaal en informatie die</w:t>
      </w:r>
      <w:r>
        <w:rPr>
          <w:rFonts w:ascii="Avenir Next" w:hAnsi="Avenir Next" w:cs="Avenir Next"/>
          <w:color w:val="000000"/>
          <w:sz w:val="20"/>
          <w:lang w:val="nl-NL"/>
        </w:rPr>
        <w:t>:</w:t>
      </w:r>
    </w:p>
    <w:p w14:paraId="1395DCEC" w14:textId="5925D525" w:rsidR="00721AC6" w:rsidRDefault="00721AC6" w:rsidP="009F2AE2">
      <w:pPr>
        <w:pStyle w:val="Lijstalinea"/>
        <w:numPr>
          <w:ilvl w:val="2"/>
          <w:numId w:val="13"/>
        </w:numPr>
        <w:tabs>
          <w:tab w:val="left" w:pos="720"/>
          <w:tab w:val="left" w:pos="1080"/>
        </w:tabs>
        <w:suppressAutoHyphens/>
        <w:adjustRightInd w:val="0"/>
        <w:contextualSpacing w:val="0"/>
        <w:rPr>
          <w:rFonts w:ascii="Avenir Next" w:hAnsi="Avenir Next" w:cs="Avenir Next"/>
          <w:color w:val="000000"/>
          <w:sz w:val="20"/>
          <w:lang w:val="nl-NL"/>
        </w:rPr>
      </w:pPr>
      <w:r>
        <w:rPr>
          <w:rFonts w:ascii="Avenir Next" w:hAnsi="Avenir Next" w:cs="Avenir Next"/>
          <w:color w:val="000000"/>
          <w:sz w:val="20"/>
        </w:rPr>
        <w:t>A</w:t>
      </w:r>
      <w:r w:rsidRPr="00721AC6">
        <w:rPr>
          <w:rFonts w:ascii="Avenir Next" w:hAnsi="Avenir Next" w:cs="Avenir Next"/>
          <w:color w:val="000000"/>
          <w:sz w:val="20"/>
          <w:lang w:val="nl-NL"/>
        </w:rPr>
        <w:t>lgemeen beschikbaar of anderszins openbaar</w:t>
      </w:r>
      <w:r>
        <w:rPr>
          <w:rFonts w:ascii="Avenir Next" w:hAnsi="Avenir Next" w:cs="Avenir Next"/>
          <w:color w:val="000000"/>
          <w:sz w:val="20"/>
          <w:lang w:val="nl-NL"/>
        </w:rPr>
        <w:t xml:space="preserve"> is</w:t>
      </w:r>
      <w:r w:rsidRPr="00721AC6">
        <w:rPr>
          <w:rFonts w:ascii="Avenir Next" w:hAnsi="Avenir Next" w:cs="Avenir Next"/>
          <w:color w:val="000000"/>
          <w:sz w:val="20"/>
          <w:lang w:val="nl-NL"/>
        </w:rPr>
        <w:t>;</w:t>
      </w:r>
    </w:p>
    <w:p w14:paraId="69595005" w14:textId="11F7483E" w:rsidR="00721AC6" w:rsidRDefault="00721AC6" w:rsidP="009F2AE2">
      <w:pPr>
        <w:pStyle w:val="Lijstalinea"/>
        <w:numPr>
          <w:ilvl w:val="2"/>
          <w:numId w:val="13"/>
        </w:numPr>
        <w:tabs>
          <w:tab w:val="left" w:pos="720"/>
          <w:tab w:val="left" w:pos="1080"/>
        </w:tabs>
        <w:suppressAutoHyphens/>
        <w:adjustRightInd w:val="0"/>
        <w:contextualSpacing w:val="0"/>
        <w:rPr>
          <w:rFonts w:ascii="Avenir Next" w:hAnsi="Avenir Next" w:cs="Avenir Next"/>
          <w:color w:val="000000"/>
          <w:sz w:val="20"/>
          <w:lang w:val="nl-NL"/>
        </w:rPr>
      </w:pPr>
      <w:r>
        <w:rPr>
          <w:rFonts w:ascii="Avenir Next" w:hAnsi="Avenir Next" w:cs="Avenir Next"/>
          <w:color w:val="000000"/>
          <w:sz w:val="20"/>
          <w:lang w:val="nl-NL"/>
        </w:rPr>
        <w:t>D</w:t>
      </w:r>
      <w:r w:rsidRPr="00721AC6">
        <w:rPr>
          <w:rFonts w:ascii="Avenir Next" w:hAnsi="Avenir Next" w:cs="Avenir Next"/>
          <w:color w:val="000000"/>
          <w:sz w:val="20"/>
          <w:lang w:val="nl-NL"/>
        </w:rPr>
        <w:t xml:space="preserve">e partij of haar gelieerde onderneming heeft van een derde partij zonder enige verplichting </w:t>
      </w:r>
      <w:r w:rsidR="00701678">
        <w:rPr>
          <w:rFonts w:ascii="Avenir Next" w:hAnsi="Avenir Next" w:cs="Avenir Next"/>
          <w:color w:val="000000"/>
          <w:sz w:val="20"/>
          <w:lang w:val="nl-NL"/>
        </w:rPr>
        <w:t>tot vertrouwelijkheid kennis</w:t>
      </w:r>
      <w:r w:rsidRPr="00721AC6">
        <w:rPr>
          <w:rFonts w:ascii="Avenir Next" w:hAnsi="Avenir Next" w:cs="Avenir Next"/>
          <w:color w:val="000000"/>
          <w:sz w:val="20"/>
          <w:lang w:val="nl-NL"/>
        </w:rPr>
        <w:t>genomen;</w:t>
      </w:r>
    </w:p>
    <w:p w14:paraId="0AE0AF61" w14:textId="5DBF74F6" w:rsidR="00721AC6" w:rsidRDefault="00721AC6" w:rsidP="009F2AE2">
      <w:pPr>
        <w:pStyle w:val="Lijstalinea"/>
        <w:numPr>
          <w:ilvl w:val="2"/>
          <w:numId w:val="13"/>
        </w:numPr>
        <w:tabs>
          <w:tab w:val="left" w:pos="720"/>
          <w:tab w:val="left" w:pos="1080"/>
        </w:tabs>
        <w:suppressAutoHyphens/>
        <w:adjustRightInd w:val="0"/>
        <w:contextualSpacing w:val="0"/>
        <w:rPr>
          <w:rFonts w:ascii="Avenir Next" w:hAnsi="Avenir Next" w:cs="Avenir Next"/>
          <w:color w:val="000000"/>
          <w:sz w:val="20"/>
          <w:lang w:val="nl-NL"/>
        </w:rPr>
      </w:pPr>
      <w:r>
        <w:rPr>
          <w:rFonts w:ascii="Avenir Next" w:hAnsi="Avenir Next" w:cs="Avenir Next"/>
          <w:color w:val="000000"/>
          <w:sz w:val="20"/>
          <w:lang w:val="nl-NL"/>
        </w:rPr>
        <w:t>I</w:t>
      </w:r>
      <w:r w:rsidRPr="00721AC6">
        <w:rPr>
          <w:rFonts w:ascii="Avenir Next" w:hAnsi="Avenir Next" w:cs="Avenir Next"/>
          <w:color w:val="000000"/>
          <w:sz w:val="20"/>
          <w:lang w:val="nl-NL"/>
        </w:rPr>
        <w:t>n het bezit was van de ontvangende partij of haar gelieerde onderneming voorafgaand aan de ontvangst van deze van de andere partij zonder enige verplichting tot vertrouwelijkheid die daarmee verband houdt;</w:t>
      </w:r>
    </w:p>
    <w:p w14:paraId="79D6C511" w14:textId="47ED94FE" w:rsidR="00721AC6" w:rsidRDefault="00721AC6" w:rsidP="009F2AE2">
      <w:pPr>
        <w:pStyle w:val="Lijstalinea"/>
        <w:numPr>
          <w:ilvl w:val="2"/>
          <w:numId w:val="13"/>
        </w:numPr>
        <w:tabs>
          <w:tab w:val="left" w:pos="720"/>
          <w:tab w:val="left" w:pos="1080"/>
        </w:tabs>
        <w:suppressAutoHyphens/>
        <w:adjustRightInd w:val="0"/>
        <w:contextualSpacing w:val="0"/>
        <w:rPr>
          <w:rFonts w:ascii="Avenir Next" w:hAnsi="Avenir Next" w:cs="Avenir Next"/>
          <w:color w:val="000000"/>
          <w:sz w:val="20"/>
          <w:lang w:val="nl-NL"/>
        </w:rPr>
      </w:pPr>
      <w:r>
        <w:rPr>
          <w:rFonts w:ascii="Avenir Next" w:hAnsi="Avenir Next" w:cs="Avenir Next"/>
          <w:color w:val="000000"/>
          <w:sz w:val="20"/>
          <w:lang w:val="nl-NL"/>
        </w:rPr>
        <w:t>E</w:t>
      </w:r>
      <w:r w:rsidRPr="00721AC6">
        <w:rPr>
          <w:rFonts w:ascii="Avenir Next" w:hAnsi="Avenir Next" w:cs="Avenir Next"/>
          <w:color w:val="000000"/>
          <w:sz w:val="20"/>
          <w:lang w:val="nl-NL"/>
        </w:rPr>
        <w:t xml:space="preserve">en partij of een aan haar gelieerd bedrijf onafhankelijk </w:t>
      </w:r>
      <w:r w:rsidR="007D59F7">
        <w:rPr>
          <w:rFonts w:ascii="Avenir Next" w:hAnsi="Avenir Next" w:cs="Avenir Next"/>
          <w:color w:val="000000"/>
          <w:sz w:val="20"/>
          <w:lang w:val="nl-NL"/>
        </w:rPr>
        <w:t xml:space="preserve">heeft </w:t>
      </w:r>
      <w:r w:rsidRPr="00721AC6">
        <w:rPr>
          <w:rFonts w:ascii="Avenir Next" w:hAnsi="Avenir Next" w:cs="Avenir Next"/>
          <w:color w:val="000000"/>
          <w:sz w:val="20"/>
          <w:lang w:val="nl-NL"/>
        </w:rPr>
        <w:t>ontwikkeld zonder gebruik te maken van materiaal of informatie on</w:t>
      </w:r>
      <w:r>
        <w:rPr>
          <w:rFonts w:ascii="Avenir Next" w:hAnsi="Avenir Next" w:cs="Avenir Next"/>
          <w:color w:val="000000"/>
          <w:sz w:val="20"/>
          <w:lang w:val="nl-NL"/>
        </w:rPr>
        <w:t>tvangen van de andere partij;</w:t>
      </w:r>
    </w:p>
    <w:p w14:paraId="1F668FDE" w14:textId="77777777" w:rsidR="00721AC6" w:rsidRPr="00721AC6" w:rsidRDefault="00721AC6" w:rsidP="009F2AE2">
      <w:pPr>
        <w:pStyle w:val="Lijstalinea"/>
        <w:numPr>
          <w:ilvl w:val="2"/>
          <w:numId w:val="13"/>
        </w:numPr>
        <w:tabs>
          <w:tab w:val="left" w:pos="720"/>
          <w:tab w:val="left" w:pos="1080"/>
        </w:tabs>
        <w:suppressAutoHyphens/>
        <w:adjustRightInd w:val="0"/>
        <w:contextualSpacing w:val="0"/>
        <w:rPr>
          <w:rFonts w:ascii="Avenir Next" w:hAnsi="Avenir Next" w:cs="Avenir Next"/>
          <w:color w:val="000000"/>
          <w:sz w:val="20"/>
          <w:lang w:val="nl-NL"/>
        </w:rPr>
      </w:pPr>
      <w:r>
        <w:rPr>
          <w:rFonts w:ascii="Avenir Next" w:hAnsi="Avenir Next" w:cs="Avenir Next"/>
          <w:color w:val="000000"/>
          <w:sz w:val="20"/>
          <w:lang w:val="nl-NL"/>
        </w:rPr>
        <w:t>E</w:t>
      </w:r>
      <w:r w:rsidRPr="00721AC6">
        <w:rPr>
          <w:rFonts w:ascii="Avenir Next" w:hAnsi="Avenir Next" w:cs="Avenir Next"/>
          <w:color w:val="000000"/>
          <w:sz w:val="20"/>
          <w:lang w:val="nl-NL"/>
        </w:rPr>
        <w:t>en partij of een aan haar gelieerde onderneming moet bekendmaken krachtens een wet, een decreet of een ander bevel dat door de bevoegde autoriteiten of een rechterlijk bevel is uitgevaardigd.</w:t>
      </w:r>
    </w:p>
    <w:p w14:paraId="0CCC56A2" w14:textId="4FE001D8" w:rsidR="00D41E5C" w:rsidRPr="00D41E5C" w:rsidRDefault="00D41E5C" w:rsidP="009F2AE2">
      <w:pPr>
        <w:pStyle w:val="Lijstalinea"/>
        <w:numPr>
          <w:ilvl w:val="1"/>
          <w:numId w:val="13"/>
        </w:numPr>
        <w:tabs>
          <w:tab w:val="left" w:pos="720"/>
          <w:tab w:val="left" w:pos="1080"/>
        </w:tabs>
        <w:suppressAutoHyphens/>
        <w:adjustRightInd w:val="0"/>
        <w:contextualSpacing w:val="0"/>
        <w:rPr>
          <w:rFonts w:ascii="Avenir Next" w:hAnsi="Avenir Next" w:cs="Avenir Next"/>
          <w:color w:val="000000"/>
          <w:sz w:val="20"/>
        </w:rPr>
      </w:pPr>
      <w:r w:rsidRPr="00D41E5C">
        <w:rPr>
          <w:rFonts w:ascii="Avenir Next" w:hAnsi="Avenir Next" w:cs="Avenir Next"/>
          <w:color w:val="000000"/>
          <w:sz w:val="20"/>
          <w:lang w:val="nl-NL"/>
        </w:rPr>
        <w:t xml:space="preserve">Elke partij zal het gebruik van vertrouwelijk materiaal en de van de andere partij ontvangen informatie onmiddellijk staken bij beëindiging van de overeenkomst of wanneer die partij het materiaal of de informatie in kwestie niet meer nodig heeft voor het doel dat in de overeenkomst is vermeld, en tenzij de partijen het afzonderlijk </w:t>
      </w:r>
      <w:r>
        <w:rPr>
          <w:rFonts w:ascii="Avenir Next" w:hAnsi="Avenir Next" w:cs="Avenir Next"/>
          <w:color w:val="000000"/>
          <w:sz w:val="20"/>
          <w:lang w:val="nl-NL"/>
        </w:rPr>
        <w:t xml:space="preserve">eens zijn over de vernietiging </w:t>
      </w:r>
      <w:r w:rsidRPr="00D41E5C">
        <w:rPr>
          <w:rFonts w:ascii="Avenir Next" w:hAnsi="Avenir Next" w:cs="Avenir Next"/>
          <w:color w:val="000000"/>
          <w:sz w:val="20"/>
          <w:lang w:val="nl-NL"/>
        </w:rPr>
        <w:t>van dergelijk materiaal, het betreffende materiaal (inclusief alle kopieën daarvan)</w:t>
      </w:r>
      <w:r>
        <w:rPr>
          <w:rFonts w:ascii="Avenir Next" w:hAnsi="Avenir Next" w:cs="Avenir Next"/>
          <w:color w:val="000000"/>
          <w:sz w:val="20"/>
          <w:lang w:val="nl-NL"/>
        </w:rPr>
        <w:t xml:space="preserve"> retourneren</w:t>
      </w:r>
      <w:r w:rsidRPr="00D41E5C">
        <w:rPr>
          <w:rFonts w:ascii="Avenir Next" w:hAnsi="Avenir Next" w:cs="Avenir Next"/>
          <w:color w:val="000000"/>
          <w:sz w:val="20"/>
          <w:lang w:val="nl-NL"/>
        </w:rPr>
        <w:t>. Elke partij heeft echter het recht om de door wet- of regelgeving vereiste kopieën te behouden.</w:t>
      </w:r>
    </w:p>
    <w:p w14:paraId="1624473E" w14:textId="77777777" w:rsidR="00D41E5C" w:rsidRPr="00D41E5C" w:rsidRDefault="00D41E5C" w:rsidP="009F2AE2">
      <w:pPr>
        <w:pStyle w:val="Lijstalinea"/>
        <w:numPr>
          <w:ilvl w:val="1"/>
          <w:numId w:val="13"/>
        </w:numPr>
        <w:tabs>
          <w:tab w:val="left" w:pos="720"/>
          <w:tab w:val="left" w:pos="1080"/>
        </w:tabs>
        <w:suppressAutoHyphens/>
        <w:adjustRightInd w:val="0"/>
        <w:contextualSpacing w:val="0"/>
        <w:rPr>
          <w:rFonts w:ascii="Avenir Next" w:hAnsi="Avenir Next" w:cs="Avenir Next"/>
          <w:color w:val="000000"/>
          <w:sz w:val="20"/>
        </w:rPr>
      </w:pPr>
      <w:r w:rsidRPr="00D41E5C">
        <w:rPr>
          <w:rFonts w:ascii="Avenir Next" w:hAnsi="Avenir Next" w:cs="Avenir Next"/>
          <w:color w:val="000000"/>
          <w:sz w:val="20"/>
          <w:lang w:val="nl-NL"/>
        </w:rPr>
        <w:t>SafeLine heeft het recht om de professionele vaardigheden en ervaring die zijn opgedaan in verband met de levering te gebruiken en de naam van de Klant te gebruiken als referentie in zijn marketing in overeenstemming met de goede marketingpraktijken.</w:t>
      </w:r>
    </w:p>
    <w:p w14:paraId="2DD13FFB" w14:textId="77F4D87A" w:rsidR="00D41E5C" w:rsidRDefault="00D41E5C" w:rsidP="009F2AE2">
      <w:pPr>
        <w:pStyle w:val="Lijstalinea"/>
        <w:numPr>
          <w:ilvl w:val="1"/>
          <w:numId w:val="13"/>
        </w:numPr>
        <w:tabs>
          <w:tab w:val="left" w:pos="720"/>
          <w:tab w:val="left" w:pos="1080"/>
        </w:tabs>
        <w:suppressAutoHyphens/>
        <w:adjustRightInd w:val="0"/>
        <w:contextualSpacing w:val="0"/>
        <w:rPr>
          <w:rFonts w:ascii="Avenir Next" w:hAnsi="Avenir Next" w:cs="Avenir Next"/>
          <w:color w:val="000000"/>
          <w:sz w:val="20"/>
          <w:lang w:val="nl-NL"/>
        </w:rPr>
      </w:pPr>
      <w:r w:rsidRPr="00D41E5C">
        <w:rPr>
          <w:rFonts w:ascii="Avenir Next" w:hAnsi="Avenir Next" w:cs="Avenir Next"/>
          <w:color w:val="000000"/>
          <w:sz w:val="20"/>
          <w:lang w:val="nl-NL"/>
        </w:rPr>
        <w:t>De rechten en ver</w:t>
      </w:r>
      <w:r>
        <w:rPr>
          <w:rFonts w:ascii="Avenir Next" w:hAnsi="Avenir Next" w:cs="Avenir Next"/>
          <w:color w:val="000000"/>
          <w:sz w:val="20"/>
          <w:lang w:val="nl-NL"/>
        </w:rPr>
        <w:t>plichtingen uit hoofde van dit artikel 17</w:t>
      </w:r>
      <w:r w:rsidRPr="00D41E5C">
        <w:rPr>
          <w:rFonts w:ascii="Avenir Next" w:hAnsi="Avenir Next" w:cs="Avenir Next"/>
          <w:color w:val="000000"/>
          <w:sz w:val="20"/>
          <w:lang w:val="nl-NL"/>
        </w:rPr>
        <w:t xml:space="preserve"> blijven van kracht na het verstrijken, opzeggen of annuleren van de </w:t>
      </w:r>
      <w:r w:rsidR="00120319">
        <w:rPr>
          <w:rFonts w:ascii="Avenir Next" w:hAnsi="Avenir Next" w:cs="Avenir Next"/>
          <w:color w:val="000000"/>
          <w:sz w:val="20"/>
          <w:lang w:val="nl-NL"/>
        </w:rPr>
        <w:t>o</w:t>
      </w:r>
      <w:r w:rsidRPr="00D41E5C">
        <w:rPr>
          <w:rFonts w:ascii="Avenir Next" w:hAnsi="Avenir Next" w:cs="Avenir Next"/>
          <w:color w:val="000000"/>
          <w:sz w:val="20"/>
          <w:lang w:val="nl-NL"/>
        </w:rPr>
        <w:t>vereenkomst.</w:t>
      </w:r>
    </w:p>
    <w:p w14:paraId="231CE432" w14:textId="3472A335" w:rsidR="00817EB3" w:rsidRPr="00FD5B4C" w:rsidRDefault="004018BC" w:rsidP="009F2AE2">
      <w:pPr>
        <w:pStyle w:val="Lijstalinea"/>
        <w:numPr>
          <w:ilvl w:val="0"/>
          <w:numId w:val="13"/>
        </w:numPr>
        <w:tabs>
          <w:tab w:val="left" w:pos="720"/>
          <w:tab w:val="left" w:pos="1080"/>
        </w:tabs>
        <w:suppressAutoHyphens/>
        <w:adjustRightInd w:val="0"/>
        <w:contextualSpacing w:val="0"/>
        <w:rPr>
          <w:rFonts w:ascii="Avenir Next" w:hAnsi="Avenir Next" w:cs="Avenir Next"/>
          <w:b/>
          <w:color w:val="000000"/>
          <w:sz w:val="20"/>
          <w:u w:val="single"/>
          <w:lang w:val="nl-NL"/>
        </w:rPr>
      </w:pPr>
      <w:r w:rsidRPr="00D41E5C">
        <w:rPr>
          <w:rFonts w:ascii="Avenir Next" w:hAnsi="Avenir Next"/>
          <w:b/>
          <w:sz w:val="20"/>
          <w:u w:val="single"/>
        </w:rPr>
        <w:t>Inbreuk op de intellectuele eigendomsrechten</w:t>
      </w:r>
    </w:p>
    <w:p w14:paraId="7C6E60DE" w14:textId="147FD224" w:rsidR="00540475" w:rsidRPr="00540475" w:rsidRDefault="00540475" w:rsidP="009F2AE2">
      <w:pPr>
        <w:pStyle w:val="Lijstalinea"/>
        <w:numPr>
          <w:ilvl w:val="1"/>
          <w:numId w:val="13"/>
        </w:numPr>
        <w:tabs>
          <w:tab w:val="left" w:pos="720"/>
          <w:tab w:val="left" w:pos="1080"/>
        </w:tabs>
        <w:suppressAutoHyphens/>
        <w:adjustRightInd w:val="0"/>
        <w:contextualSpacing w:val="0"/>
        <w:rPr>
          <w:rFonts w:ascii="Avenir Next" w:hAnsi="Avenir Next" w:cs="Avenir Next"/>
          <w:color w:val="000000"/>
          <w:sz w:val="20"/>
          <w:lang w:val="nl-NL"/>
        </w:rPr>
      </w:pPr>
      <w:r w:rsidRPr="00540475">
        <w:rPr>
          <w:rFonts w:ascii="Avenir Next" w:hAnsi="Avenir Next" w:cs="Avenir Next"/>
          <w:color w:val="000000"/>
          <w:sz w:val="20"/>
          <w:lang w:val="nl-NL"/>
        </w:rPr>
        <w:t>SafeLine zal op haar kosten de</w:t>
      </w:r>
      <w:r>
        <w:rPr>
          <w:rFonts w:ascii="Avenir Next" w:hAnsi="Avenir Next" w:cs="Avenir Next"/>
          <w:color w:val="000000"/>
          <w:sz w:val="20"/>
          <w:lang w:val="nl-NL"/>
        </w:rPr>
        <w:t xml:space="preserve"> klant verdedigen en schadeloos</w:t>
      </w:r>
      <w:r w:rsidRPr="00540475">
        <w:rPr>
          <w:rFonts w:ascii="Avenir Next" w:hAnsi="Avenir Next" w:cs="Avenir Next"/>
          <w:color w:val="000000"/>
          <w:sz w:val="20"/>
          <w:lang w:val="nl-NL"/>
        </w:rPr>
        <w:t>stellen voor</w:t>
      </w:r>
      <w:r>
        <w:rPr>
          <w:rFonts w:ascii="Avenir Next" w:hAnsi="Avenir Next" w:cs="Avenir Next"/>
          <w:color w:val="000000"/>
          <w:sz w:val="20"/>
          <w:lang w:val="nl-NL"/>
        </w:rPr>
        <w:t xml:space="preserve"> claims en acties wanneer een product of een d</w:t>
      </w:r>
      <w:r w:rsidRPr="00540475">
        <w:rPr>
          <w:rFonts w:ascii="Avenir Next" w:hAnsi="Avenir Next" w:cs="Avenir Next"/>
          <w:color w:val="000000"/>
          <w:sz w:val="20"/>
          <w:lang w:val="nl-NL"/>
        </w:rPr>
        <w:t>ienst inbreuk maakt op de intellectuele eigendomsrechten van een derd</w:t>
      </w:r>
      <w:r>
        <w:rPr>
          <w:rFonts w:ascii="Avenir Next" w:hAnsi="Avenir Next" w:cs="Avenir Next"/>
          <w:color w:val="000000"/>
          <w:sz w:val="20"/>
          <w:lang w:val="nl-NL"/>
        </w:rPr>
        <w:t>e partij, op voorwaarde dat de k</w:t>
      </w:r>
      <w:r w:rsidRPr="00540475">
        <w:rPr>
          <w:rFonts w:ascii="Avenir Next" w:hAnsi="Avenir Next" w:cs="Avenir Next"/>
          <w:color w:val="000000"/>
          <w:sz w:val="20"/>
          <w:lang w:val="nl-NL"/>
        </w:rPr>
        <w:t xml:space="preserve">lant </w:t>
      </w:r>
      <w:r>
        <w:rPr>
          <w:rFonts w:ascii="Avenir Next" w:hAnsi="Avenir Next" w:cs="Avenir Next"/>
          <w:color w:val="000000"/>
          <w:sz w:val="20"/>
          <w:lang w:val="nl-NL"/>
        </w:rPr>
        <w:t>SafeLine</w:t>
      </w:r>
      <w:r w:rsidRPr="00540475">
        <w:rPr>
          <w:rFonts w:ascii="Avenir Next" w:hAnsi="Avenir Next" w:cs="Avenir Next"/>
          <w:color w:val="000000"/>
          <w:sz w:val="20"/>
          <w:lang w:val="nl-NL"/>
        </w:rPr>
        <w:t xml:space="preserve"> onmiddellijk schriftelijk op de hoogte brengt van dergelijke claims en SafeLine toestaat om de claims verdedigen of </w:t>
      </w:r>
      <w:r>
        <w:rPr>
          <w:rFonts w:ascii="Avenir Next" w:hAnsi="Avenir Next" w:cs="Avenir Next"/>
          <w:color w:val="000000"/>
          <w:sz w:val="20"/>
          <w:lang w:val="nl-NL"/>
        </w:rPr>
        <w:t xml:space="preserve">te </w:t>
      </w:r>
      <w:r w:rsidRPr="00540475">
        <w:rPr>
          <w:rFonts w:ascii="Avenir Next" w:hAnsi="Avenir Next" w:cs="Avenir Next"/>
          <w:color w:val="000000"/>
          <w:sz w:val="20"/>
          <w:lang w:val="nl-NL"/>
        </w:rPr>
        <w:t>schikken, en SafeLine alle nodige informatie en assistentie</w:t>
      </w:r>
      <w:r>
        <w:rPr>
          <w:rFonts w:ascii="Avenir Next" w:hAnsi="Avenir Next" w:cs="Avenir Next"/>
          <w:color w:val="000000"/>
          <w:sz w:val="20"/>
          <w:lang w:val="nl-NL"/>
        </w:rPr>
        <w:t>, evenals alle</w:t>
      </w:r>
      <w:r w:rsidRPr="00540475">
        <w:rPr>
          <w:rFonts w:ascii="Avenir Next" w:hAnsi="Avenir Next" w:cs="Avenir Next"/>
          <w:color w:val="000000"/>
          <w:sz w:val="20"/>
          <w:lang w:val="nl-NL"/>
        </w:rPr>
        <w:t xml:space="preserve"> benodigde autorisaties </w:t>
      </w:r>
      <w:r>
        <w:rPr>
          <w:rFonts w:ascii="Avenir Next" w:hAnsi="Avenir Next" w:cs="Avenir Next"/>
          <w:color w:val="000000"/>
          <w:sz w:val="20"/>
          <w:lang w:val="nl-NL"/>
        </w:rPr>
        <w:t>ter beschikking stelt</w:t>
      </w:r>
      <w:r w:rsidRPr="00540475">
        <w:rPr>
          <w:rFonts w:ascii="Avenir Next" w:hAnsi="Avenir Next" w:cs="Avenir Next"/>
          <w:color w:val="000000"/>
          <w:sz w:val="20"/>
          <w:lang w:val="nl-NL"/>
        </w:rPr>
        <w:t>.</w:t>
      </w:r>
    </w:p>
    <w:p w14:paraId="0453CD60" w14:textId="77777777" w:rsidR="00540475" w:rsidRDefault="00540475" w:rsidP="009F2AE2">
      <w:pPr>
        <w:pStyle w:val="Lijstalinea"/>
        <w:numPr>
          <w:ilvl w:val="1"/>
          <w:numId w:val="13"/>
        </w:numPr>
        <w:tabs>
          <w:tab w:val="left" w:pos="720"/>
          <w:tab w:val="left" w:pos="1080"/>
        </w:tabs>
        <w:suppressAutoHyphens/>
        <w:adjustRightInd w:val="0"/>
        <w:contextualSpacing w:val="0"/>
        <w:rPr>
          <w:rFonts w:ascii="Avenir Next" w:hAnsi="Avenir Next" w:cs="Avenir Next"/>
          <w:color w:val="000000"/>
          <w:sz w:val="20"/>
          <w:lang w:val="nl-NL"/>
        </w:rPr>
      </w:pPr>
      <w:r w:rsidRPr="00540475">
        <w:rPr>
          <w:rFonts w:ascii="Avenir Next" w:hAnsi="Avenir Next" w:cs="Avenir Next"/>
          <w:color w:val="000000"/>
          <w:sz w:val="20"/>
          <w:lang w:val="nl-NL"/>
        </w:rPr>
        <w:t>Indien SafeLine volgens de gerechtvaardigde mening van SafeLine inbreuk pleegt op de intellectuele eigendomsrechten van een derde partij, zal SafeLine op eigen kosten:</w:t>
      </w:r>
    </w:p>
    <w:p w14:paraId="69A2FE6C" w14:textId="59D5B14F" w:rsidR="00540475" w:rsidRDefault="00540475" w:rsidP="009F2AE2">
      <w:pPr>
        <w:pStyle w:val="Lijstalinea"/>
        <w:numPr>
          <w:ilvl w:val="2"/>
          <w:numId w:val="13"/>
        </w:numPr>
        <w:tabs>
          <w:tab w:val="left" w:pos="720"/>
          <w:tab w:val="left" w:pos="1080"/>
        </w:tabs>
        <w:suppressAutoHyphens/>
        <w:adjustRightInd w:val="0"/>
        <w:contextualSpacing w:val="0"/>
        <w:rPr>
          <w:rFonts w:ascii="Avenir Next" w:hAnsi="Avenir Next" w:cs="Avenir Next"/>
          <w:color w:val="000000"/>
          <w:sz w:val="20"/>
          <w:lang w:val="nl-NL"/>
        </w:rPr>
      </w:pPr>
      <w:r>
        <w:rPr>
          <w:rFonts w:ascii="Avenir Next" w:hAnsi="Avenir Next" w:cs="Avenir Next"/>
          <w:color w:val="000000"/>
          <w:sz w:val="20"/>
          <w:lang w:val="nl-NL"/>
        </w:rPr>
        <w:t xml:space="preserve"> Het gebruiksrecht voor de k</w:t>
      </w:r>
      <w:r w:rsidRPr="00540475">
        <w:rPr>
          <w:rFonts w:ascii="Avenir Next" w:hAnsi="Avenir Next" w:cs="Avenir Next"/>
          <w:color w:val="000000"/>
          <w:sz w:val="20"/>
          <w:lang w:val="nl-NL"/>
        </w:rPr>
        <w:t>lant</w:t>
      </w:r>
      <w:r>
        <w:rPr>
          <w:rFonts w:ascii="Avenir Next" w:hAnsi="Avenir Next" w:cs="Avenir Next"/>
          <w:color w:val="000000"/>
          <w:sz w:val="20"/>
          <w:lang w:val="nl-NL"/>
        </w:rPr>
        <w:t xml:space="preserve"> verkrijgen</w:t>
      </w:r>
      <w:r w:rsidRPr="00540475">
        <w:rPr>
          <w:rFonts w:ascii="Avenir Next" w:hAnsi="Avenir Next" w:cs="Avenir Next"/>
          <w:color w:val="000000"/>
          <w:sz w:val="20"/>
          <w:lang w:val="nl-NL"/>
        </w:rPr>
        <w:t>, of</w:t>
      </w:r>
    </w:p>
    <w:p w14:paraId="3845E33C" w14:textId="1D34E9DB" w:rsidR="00540475" w:rsidRDefault="00540475" w:rsidP="009F2AE2">
      <w:pPr>
        <w:pStyle w:val="Lijstalinea"/>
        <w:numPr>
          <w:ilvl w:val="2"/>
          <w:numId w:val="13"/>
        </w:numPr>
        <w:tabs>
          <w:tab w:val="left" w:pos="720"/>
          <w:tab w:val="left" w:pos="1080"/>
        </w:tabs>
        <w:suppressAutoHyphens/>
        <w:adjustRightInd w:val="0"/>
        <w:contextualSpacing w:val="0"/>
        <w:rPr>
          <w:rFonts w:ascii="Avenir Next" w:hAnsi="Avenir Next" w:cs="Avenir Next"/>
          <w:color w:val="000000"/>
          <w:sz w:val="20"/>
          <w:lang w:val="nl-NL"/>
        </w:rPr>
      </w:pPr>
      <w:r>
        <w:rPr>
          <w:rFonts w:ascii="Avenir Next" w:hAnsi="Avenir Next" w:cs="Avenir Next"/>
          <w:color w:val="000000"/>
          <w:sz w:val="20"/>
          <w:lang w:val="nl-NL"/>
        </w:rPr>
        <w:t>Het p</w:t>
      </w:r>
      <w:r w:rsidRPr="00540475">
        <w:rPr>
          <w:rFonts w:ascii="Avenir Next" w:hAnsi="Avenir Next" w:cs="Avenir Next"/>
          <w:color w:val="000000"/>
          <w:sz w:val="20"/>
          <w:lang w:val="nl-NL"/>
        </w:rPr>
        <w:t xml:space="preserve">roduct of de </w:t>
      </w:r>
      <w:r>
        <w:rPr>
          <w:rFonts w:ascii="Avenir Next" w:hAnsi="Avenir Next" w:cs="Avenir Next"/>
          <w:color w:val="000000"/>
          <w:sz w:val="20"/>
          <w:lang w:val="nl-NL"/>
        </w:rPr>
        <w:t>dienst</w:t>
      </w:r>
      <w:r w:rsidRPr="00540475">
        <w:rPr>
          <w:rFonts w:ascii="Avenir Next" w:hAnsi="Avenir Next" w:cs="Avenir Next"/>
          <w:color w:val="000000"/>
          <w:sz w:val="20"/>
          <w:lang w:val="nl-NL"/>
        </w:rPr>
        <w:t xml:space="preserve"> voor het inbreuk makende onderdeel vervang</w:t>
      </w:r>
      <w:r>
        <w:rPr>
          <w:rFonts w:ascii="Avenir Next" w:hAnsi="Avenir Next" w:cs="Avenir Next"/>
          <w:color w:val="000000"/>
          <w:sz w:val="20"/>
          <w:lang w:val="nl-NL"/>
        </w:rPr>
        <w:t>en</w:t>
      </w:r>
      <w:r w:rsidRPr="00540475">
        <w:rPr>
          <w:rFonts w:ascii="Avenir Next" w:hAnsi="Avenir Next" w:cs="Avenir Next"/>
          <w:color w:val="000000"/>
          <w:sz w:val="20"/>
          <w:lang w:val="nl-NL"/>
        </w:rPr>
        <w:t>, of</w:t>
      </w:r>
    </w:p>
    <w:p w14:paraId="6223D89D" w14:textId="4993AD43" w:rsidR="00540475" w:rsidRPr="00540475" w:rsidRDefault="00540475" w:rsidP="009F2AE2">
      <w:pPr>
        <w:pStyle w:val="Lijstalinea"/>
        <w:numPr>
          <w:ilvl w:val="2"/>
          <w:numId w:val="13"/>
        </w:numPr>
        <w:tabs>
          <w:tab w:val="left" w:pos="720"/>
          <w:tab w:val="left" w:pos="1080"/>
        </w:tabs>
        <w:suppressAutoHyphens/>
        <w:adjustRightInd w:val="0"/>
        <w:contextualSpacing w:val="0"/>
        <w:rPr>
          <w:rFonts w:ascii="Avenir Next" w:hAnsi="Avenir Next" w:cs="Avenir Next"/>
          <w:color w:val="000000"/>
          <w:sz w:val="20"/>
          <w:lang w:val="nl-NL"/>
        </w:rPr>
      </w:pPr>
      <w:r>
        <w:rPr>
          <w:rFonts w:ascii="Avenir Next" w:hAnsi="Avenir Next" w:cs="Avenir Next"/>
          <w:color w:val="000000"/>
          <w:sz w:val="20"/>
          <w:lang w:val="nl-NL"/>
        </w:rPr>
        <w:lastRenderedPageBreak/>
        <w:t>Het p</w:t>
      </w:r>
      <w:r w:rsidRPr="00540475">
        <w:rPr>
          <w:rFonts w:ascii="Avenir Next" w:hAnsi="Avenir Next" w:cs="Avenir Next"/>
          <w:color w:val="000000"/>
          <w:sz w:val="20"/>
          <w:lang w:val="nl-NL"/>
        </w:rPr>
        <w:t xml:space="preserve">roduct of de </w:t>
      </w:r>
      <w:r w:rsidR="000E12B3">
        <w:rPr>
          <w:rFonts w:ascii="Avenir Next" w:hAnsi="Avenir Next" w:cs="Avenir Next"/>
          <w:color w:val="000000"/>
          <w:sz w:val="20"/>
          <w:lang w:val="nl-NL"/>
        </w:rPr>
        <w:t>d</w:t>
      </w:r>
      <w:r>
        <w:rPr>
          <w:rFonts w:ascii="Avenir Next" w:hAnsi="Avenir Next" w:cs="Avenir Next"/>
          <w:color w:val="000000"/>
          <w:sz w:val="20"/>
          <w:lang w:val="nl-NL"/>
        </w:rPr>
        <w:t>ienst</w:t>
      </w:r>
      <w:r w:rsidRPr="00540475">
        <w:rPr>
          <w:rFonts w:ascii="Avenir Next" w:hAnsi="Avenir Next" w:cs="Avenir Next"/>
          <w:color w:val="000000"/>
          <w:sz w:val="20"/>
          <w:lang w:val="nl-NL"/>
        </w:rPr>
        <w:t xml:space="preserve"> wijzigen om de inbreuk te elimineren.</w:t>
      </w:r>
    </w:p>
    <w:p w14:paraId="12A2563A" w14:textId="3EC7A058" w:rsidR="00540475" w:rsidRPr="00540475" w:rsidRDefault="00540475" w:rsidP="009F2AE2">
      <w:pPr>
        <w:pStyle w:val="Lijstalinea"/>
        <w:numPr>
          <w:ilvl w:val="1"/>
          <w:numId w:val="13"/>
        </w:numPr>
        <w:tabs>
          <w:tab w:val="left" w:pos="720"/>
          <w:tab w:val="left" w:pos="1080"/>
        </w:tabs>
        <w:suppressAutoHyphens/>
        <w:adjustRightInd w:val="0"/>
        <w:contextualSpacing w:val="0"/>
        <w:rPr>
          <w:rFonts w:ascii="Avenir Next" w:hAnsi="Avenir Next" w:cs="Avenir Next"/>
          <w:color w:val="000000"/>
          <w:sz w:val="20"/>
          <w:lang w:val="nl-NL"/>
        </w:rPr>
      </w:pPr>
      <w:r w:rsidRPr="00540475">
        <w:rPr>
          <w:rFonts w:ascii="Avenir Next" w:hAnsi="Avenir Next" w:cs="Avenir Next"/>
          <w:color w:val="000000"/>
          <w:sz w:val="20"/>
          <w:lang w:val="nl-NL"/>
        </w:rPr>
        <w:t>Als geen van de hierboven genoemde alternatieven op redelijke voorwaarden beschi</w:t>
      </w:r>
      <w:r>
        <w:rPr>
          <w:rFonts w:ascii="Avenir Next" w:hAnsi="Avenir Next" w:cs="Avenir Next"/>
          <w:color w:val="000000"/>
          <w:sz w:val="20"/>
          <w:lang w:val="nl-NL"/>
        </w:rPr>
        <w:t>kbaar is voor SafeLine, zal de k</w:t>
      </w:r>
      <w:r w:rsidRPr="00540475">
        <w:rPr>
          <w:rFonts w:ascii="Avenir Next" w:hAnsi="Avenir Next" w:cs="Avenir Next"/>
          <w:color w:val="000000"/>
          <w:sz w:val="20"/>
          <w:lang w:val="nl-NL"/>
        </w:rPr>
        <w:t>lant op verzoek van SafeLine s</w:t>
      </w:r>
      <w:r>
        <w:rPr>
          <w:rFonts w:ascii="Avenir Next" w:hAnsi="Avenir Next" w:cs="Avenir Next"/>
          <w:color w:val="000000"/>
          <w:sz w:val="20"/>
          <w:lang w:val="nl-NL"/>
        </w:rPr>
        <w:t>toppen met het gebruik van het p</w:t>
      </w:r>
      <w:r w:rsidRPr="00540475">
        <w:rPr>
          <w:rFonts w:ascii="Avenir Next" w:hAnsi="Avenir Next" w:cs="Avenir Next"/>
          <w:color w:val="000000"/>
          <w:sz w:val="20"/>
          <w:lang w:val="nl-NL"/>
        </w:rPr>
        <w:t xml:space="preserve">roduct </w:t>
      </w:r>
      <w:r>
        <w:rPr>
          <w:rFonts w:ascii="Avenir Next" w:hAnsi="Avenir Next" w:cs="Avenir Next"/>
          <w:color w:val="000000"/>
          <w:sz w:val="20"/>
          <w:lang w:val="nl-NL"/>
        </w:rPr>
        <w:t>of de d</w:t>
      </w:r>
      <w:r w:rsidRPr="00540475">
        <w:rPr>
          <w:rFonts w:ascii="Avenir Next" w:hAnsi="Avenir Next" w:cs="Avenir Next"/>
          <w:color w:val="000000"/>
          <w:sz w:val="20"/>
          <w:lang w:val="nl-NL"/>
        </w:rPr>
        <w:t>ienst.</w:t>
      </w:r>
    </w:p>
    <w:p w14:paraId="6A37FFFD" w14:textId="77777777" w:rsidR="00540475" w:rsidRDefault="00540475" w:rsidP="009F2AE2">
      <w:pPr>
        <w:pStyle w:val="Lijstalinea"/>
        <w:numPr>
          <w:ilvl w:val="1"/>
          <w:numId w:val="13"/>
        </w:numPr>
        <w:tabs>
          <w:tab w:val="left" w:pos="720"/>
          <w:tab w:val="left" w:pos="1080"/>
        </w:tabs>
        <w:suppressAutoHyphens/>
        <w:adjustRightInd w:val="0"/>
        <w:contextualSpacing w:val="0"/>
        <w:rPr>
          <w:rFonts w:ascii="Avenir Next" w:hAnsi="Avenir Next" w:cs="Avenir Next"/>
          <w:color w:val="000000"/>
          <w:sz w:val="20"/>
          <w:lang w:val="nl-NL"/>
        </w:rPr>
      </w:pPr>
      <w:r w:rsidRPr="00540475">
        <w:rPr>
          <w:rFonts w:ascii="Avenir Next" w:hAnsi="Avenir Next" w:cs="Avenir Next"/>
          <w:color w:val="000000"/>
          <w:sz w:val="20"/>
          <w:lang w:val="nl-NL"/>
        </w:rPr>
        <w:t>SafeLine is echter niet aansprakelijk jegens de klant als de claim:</w:t>
      </w:r>
    </w:p>
    <w:p w14:paraId="3A2DD95E" w14:textId="77777777" w:rsidR="00540475" w:rsidRDefault="00540475" w:rsidP="009F2AE2">
      <w:pPr>
        <w:pStyle w:val="Lijstalinea"/>
        <w:numPr>
          <w:ilvl w:val="2"/>
          <w:numId w:val="13"/>
        </w:numPr>
        <w:tabs>
          <w:tab w:val="left" w:pos="720"/>
          <w:tab w:val="left" w:pos="1080"/>
        </w:tabs>
        <w:suppressAutoHyphens/>
        <w:adjustRightInd w:val="0"/>
        <w:contextualSpacing w:val="0"/>
        <w:rPr>
          <w:rFonts w:ascii="Avenir Next" w:hAnsi="Avenir Next" w:cs="Avenir Next"/>
          <w:color w:val="000000"/>
          <w:sz w:val="20"/>
          <w:lang w:val="nl-NL"/>
        </w:rPr>
      </w:pPr>
      <w:r>
        <w:rPr>
          <w:rFonts w:ascii="Avenir Next" w:hAnsi="Avenir Next" w:cs="Avenir Next"/>
          <w:color w:val="000000"/>
          <w:sz w:val="20"/>
          <w:lang w:val="nl-NL"/>
        </w:rPr>
        <w:t>Wordt beweerd door de k</w:t>
      </w:r>
      <w:r w:rsidRPr="00540475">
        <w:rPr>
          <w:rFonts w:ascii="Avenir Next" w:hAnsi="Avenir Next" w:cs="Avenir Next"/>
          <w:color w:val="000000"/>
          <w:sz w:val="20"/>
          <w:lang w:val="nl-NL"/>
        </w:rPr>
        <w:t>lant of ee</w:t>
      </w:r>
      <w:r>
        <w:rPr>
          <w:rFonts w:ascii="Avenir Next" w:hAnsi="Avenir Next" w:cs="Avenir Next"/>
          <w:color w:val="000000"/>
          <w:sz w:val="20"/>
          <w:lang w:val="nl-NL"/>
        </w:rPr>
        <w:t>n gelieerde onderneming van de k</w:t>
      </w:r>
      <w:r w:rsidRPr="00540475">
        <w:rPr>
          <w:rFonts w:ascii="Avenir Next" w:hAnsi="Avenir Next" w:cs="Avenir Next"/>
          <w:color w:val="000000"/>
          <w:sz w:val="20"/>
          <w:lang w:val="nl-NL"/>
        </w:rPr>
        <w:t>lant;</w:t>
      </w:r>
    </w:p>
    <w:p w14:paraId="5B532C65" w14:textId="45F39F91" w:rsidR="00540475" w:rsidRDefault="00540475" w:rsidP="009F2AE2">
      <w:pPr>
        <w:pStyle w:val="Lijstalinea"/>
        <w:numPr>
          <w:ilvl w:val="2"/>
          <w:numId w:val="13"/>
        </w:numPr>
        <w:tabs>
          <w:tab w:val="left" w:pos="720"/>
          <w:tab w:val="left" w:pos="1080"/>
        </w:tabs>
        <w:suppressAutoHyphens/>
        <w:adjustRightInd w:val="0"/>
        <w:contextualSpacing w:val="0"/>
        <w:rPr>
          <w:rFonts w:ascii="Avenir Next" w:hAnsi="Avenir Next" w:cs="Avenir Next"/>
          <w:color w:val="000000"/>
          <w:sz w:val="20"/>
          <w:lang w:val="nl-NL"/>
        </w:rPr>
      </w:pPr>
      <w:r>
        <w:rPr>
          <w:rFonts w:ascii="Avenir Next" w:hAnsi="Avenir Next" w:cs="Avenir Next"/>
          <w:color w:val="000000"/>
          <w:sz w:val="20"/>
          <w:lang w:val="nl-NL"/>
        </w:rPr>
        <w:t>H</w:t>
      </w:r>
      <w:r w:rsidRPr="00540475">
        <w:rPr>
          <w:rFonts w:ascii="Avenir Next" w:hAnsi="Avenir Next" w:cs="Avenir Next"/>
          <w:color w:val="000000"/>
          <w:sz w:val="20"/>
          <w:lang w:val="nl-NL"/>
        </w:rPr>
        <w:t xml:space="preserve">et resultaat </w:t>
      </w:r>
      <w:r>
        <w:rPr>
          <w:rFonts w:ascii="Avenir Next" w:hAnsi="Avenir Next" w:cs="Avenir Next"/>
          <w:color w:val="000000"/>
          <w:sz w:val="20"/>
          <w:lang w:val="nl-NL"/>
        </w:rPr>
        <w:t xml:space="preserve">is </w:t>
      </w:r>
      <w:r w:rsidRPr="00540475">
        <w:rPr>
          <w:rFonts w:ascii="Avenir Next" w:hAnsi="Avenir Next" w:cs="Avenir Next"/>
          <w:color w:val="000000"/>
          <w:sz w:val="20"/>
          <w:lang w:val="nl-NL"/>
        </w:rPr>
        <w:t xml:space="preserve">van een wijziging </w:t>
      </w:r>
      <w:r>
        <w:rPr>
          <w:rFonts w:ascii="Avenir Next" w:hAnsi="Avenir Next" w:cs="Avenir Next"/>
          <w:color w:val="000000"/>
          <w:sz w:val="20"/>
          <w:lang w:val="nl-NL"/>
        </w:rPr>
        <w:t>van het p</w:t>
      </w:r>
      <w:r w:rsidRPr="00540475">
        <w:rPr>
          <w:rFonts w:ascii="Avenir Next" w:hAnsi="Avenir Next" w:cs="Avenir Next"/>
          <w:color w:val="000000"/>
          <w:sz w:val="20"/>
          <w:lang w:val="nl-NL"/>
        </w:rPr>
        <w:t xml:space="preserve">roduct of de </w:t>
      </w:r>
      <w:r>
        <w:rPr>
          <w:rFonts w:ascii="Avenir Next" w:hAnsi="Avenir Next" w:cs="Avenir Next"/>
          <w:color w:val="000000"/>
          <w:sz w:val="20"/>
          <w:lang w:val="nl-NL"/>
        </w:rPr>
        <w:t>dienst</w:t>
      </w:r>
      <w:r w:rsidRPr="00540475">
        <w:rPr>
          <w:rFonts w:ascii="Avenir Next" w:hAnsi="Avenir Next" w:cs="Avenir Next"/>
          <w:color w:val="000000"/>
          <w:sz w:val="20"/>
          <w:lang w:val="nl-NL"/>
        </w:rPr>
        <w:t xml:space="preserve"> of van naleving van de in</w:t>
      </w:r>
      <w:r>
        <w:rPr>
          <w:rFonts w:ascii="Avenir Next" w:hAnsi="Avenir Next" w:cs="Avenir Next"/>
          <w:color w:val="000000"/>
          <w:sz w:val="20"/>
          <w:lang w:val="nl-NL"/>
        </w:rPr>
        <w:t xml:space="preserve">structies of informatie </w:t>
      </w:r>
      <w:r w:rsidR="008460F1">
        <w:rPr>
          <w:rFonts w:ascii="Avenir Next" w:hAnsi="Avenir Next" w:cs="Avenir Next"/>
          <w:color w:val="000000"/>
          <w:sz w:val="20"/>
          <w:lang w:val="nl-NL"/>
        </w:rPr>
        <w:t>door</w:t>
      </w:r>
      <w:r>
        <w:rPr>
          <w:rFonts w:ascii="Avenir Next" w:hAnsi="Avenir Next" w:cs="Avenir Next"/>
          <w:color w:val="000000"/>
          <w:sz w:val="20"/>
          <w:lang w:val="nl-NL"/>
        </w:rPr>
        <w:t xml:space="preserve"> de k</w:t>
      </w:r>
      <w:r w:rsidRPr="00540475">
        <w:rPr>
          <w:rFonts w:ascii="Avenir Next" w:hAnsi="Avenir Next" w:cs="Avenir Next"/>
          <w:color w:val="000000"/>
          <w:sz w:val="20"/>
          <w:lang w:val="nl-NL"/>
        </w:rPr>
        <w:t>lant;</w:t>
      </w:r>
    </w:p>
    <w:p w14:paraId="03F58317" w14:textId="385E0E92" w:rsidR="00540475" w:rsidRDefault="00540475" w:rsidP="009F2AE2">
      <w:pPr>
        <w:pStyle w:val="Lijstalinea"/>
        <w:numPr>
          <w:ilvl w:val="2"/>
          <w:numId w:val="13"/>
        </w:numPr>
        <w:tabs>
          <w:tab w:val="left" w:pos="720"/>
          <w:tab w:val="left" w:pos="1080"/>
        </w:tabs>
        <w:suppressAutoHyphens/>
        <w:adjustRightInd w:val="0"/>
        <w:contextualSpacing w:val="0"/>
        <w:rPr>
          <w:rFonts w:ascii="Avenir Next" w:hAnsi="Avenir Next" w:cs="Avenir Next"/>
          <w:color w:val="000000"/>
          <w:sz w:val="20"/>
          <w:lang w:val="nl-NL"/>
        </w:rPr>
      </w:pPr>
      <w:r>
        <w:rPr>
          <w:rFonts w:ascii="Avenir Next" w:hAnsi="Avenir Next" w:cs="Avenir Next"/>
          <w:color w:val="000000"/>
          <w:sz w:val="20"/>
          <w:lang w:val="nl-NL"/>
        </w:rPr>
        <w:t xml:space="preserve">Uitsluitend </w:t>
      </w:r>
      <w:r w:rsidRPr="00540475">
        <w:rPr>
          <w:rFonts w:ascii="Avenir Next" w:hAnsi="Avenir Next" w:cs="Avenir Next"/>
          <w:color w:val="000000"/>
          <w:sz w:val="20"/>
          <w:lang w:val="nl-NL"/>
        </w:rPr>
        <w:t xml:space="preserve">resulteert </w:t>
      </w:r>
      <w:r>
        <w:rPr>
          <w:rFonts w:ascii="Avenir Next" w:hAnsi="Avenir Next" w:cs="Avenir Next"/>
          <w:color w:val="000000"/>
          <w:sz w:val="20"/>
          <w:lang w:val="nl-NL"/>
        </w:rPr>
        <w:t xml:space="preserve">uit het gebruik van het product of de </w:t>
      </w:r>
      <w:r w:rsidR="000E12B3">
        <w:rPr>
          <w:rFonts w:ascii="Avenir Next" w:hAnsi="Avenir Next" w:cs="Avenir Next"/>
          <w:color w:val="000000"/>
          <w:sz w:val="20"/>
          <w:lang w:val="nl-NL"/>
        </w:rPr>
        <w:t>dienst</w:t>
      </w:r>
      <w:r w:rsidRPr="00540475">
        <w:rPr>
          <w:rFonts w:ascii="Avenir Next" w:hAnsi="Avenir Next" w:cs="Avenir Next"/>
          <w:color w:val="000000"/>
          <w:sz w:val="20"/>
          <w:lang w:val="nl-NL"/>
        </w:rPr>
        <w:t xml:space="preserve"> in combinatie met een product, dienst of software die niet door SafeLine wordt geleverd; of</w:t>
      </w:r>
    </w:p>
    <w:p w14:paraId="01ADDA4A" w14:textId="34B081F6" w:rsidR="00540475" w:rsidRPr="00540475" w:rsidRDefault="00540475" w:rsidP="009F2AE2">
      <w:pPr>
        <w:pStyle w:val="Lijstalinea"/>
        <w:numPr>
          <w:ilvl w:val="2"/>
          <w:numId w:val="13"/>
        </w:numPr>
        <w:tabs>
          <w:tab w:val="left" w:pos="720"/>
          <w:tab w:val="left" w:pos="1080"/>
        </w:tabs>
        <w:suppressAutoHyphens/>
        <w:adjustRightInd w:val="0"/>
        <w:contextualSpacing w:val="0"/>
        <w:rPr>
          <w:rFonts w:ascii="Avenir Next" w:hAnsi="Avenir Next" w:cs="Avenir Next"/>
          <w:color w:val="000000"/>
          <w:sz w:val="20"/>
          <w:lang w:val="nl-NL"/>
        </w:rPr>
      </w:pPr>
      <w:r>
        <w:rPr>
          <w:rFonts w:ascii="Avenir Next" w:hAnsi="Avenir Next" w:cs="Avenir Next"/>
          <w:color w:val="000000"/>
          <w:sz w:val="20"/>
          <w:lang w:val="nl-NL"/>
        </w:rPr>
        <w:t>H</w:t>
      </w:r>
      <w:r w:rsidRPr="00540475">
        <w:rPr>
          <w:rFonts w:ascii="Avenir Next" w:hAnsi="Avenir Next" w:cs="Avenir Next"/>
          <w:color w:val="000000"/>
          <w:sz w:val="20"/>
          <w:lang w:val="nl-NL"/>
        </w:rPr>
        <w:t xml:space="preserve">ad kunnen worden vermeden door het gebruik van de nieuwste </w:t>
      </w:r>
      <w:r>
        <w:rPr>
          <w:rFonts w:ascii="Avenir Next" w:hAnsi="Avenir Next" w:cs="Avenir Next"/>
          <w:color w:val="000000"/>
          <w:sz w:val="20"/>
          <w:lang w:val="nl-NL"/>
        </w:rPr>
        <w:t>vrijgegeven</w:t>
      </w:r>
      <w:r w:rsidRPr="00540475">
        <w:rPr>
          <w:rFonts w:ascii="Avenir Next" w:hAnsi="Avenir Next" w:cs="Avenir Next"/>
          <w:color w:val="000000"/>
          <w:sz w:val="20"/>
          <w:lang w:val="nl-NL"/>
        </w:rPr>
        <w:t xml:space="preserve"> versie van het product of de service of </w:t>
      </w:r>
      <w:r w:rsidR="000E12B3">
        <w:rPr>
          <w:rFonts w:ascii="Avenir Next" w:hAnsi="Avenir Next" w:cs="Avenir Next"/>
          <w:color w:val="000000"/>
          <w:sz w:val="20"/>
          <w:lang w:val="nl-NL"/>
        </w:rPr>
        <w:t>een</w:t>
      </w:r>
      <w:r w:rsidRPr="00540475">
        <w:rPr>
          <w:rFonts w:ascii="Avenir Next" w:hAnsi="Avenir Next" w:cs="Avenir Next"/>
          <w:color w:val="000000"/>
          <w:sz w:val="20"/>
          <w:lang w:val="nl-NL"/>
        </w:rPr>
        <w:t xml:space="preserve"> component ervan</w:t>
      </w:r>
      <w:r>
        <w:rPr>
          <w:rFonts w:ascii="Avenir Next" w:hAnsi="Avenir Next" w:cs="Avenir Next"/>
          <w:color w:val="000000"/>
          <w:sz w:val="20"/>
          <w:lang w:val="nl-NL"/>
        </w:rPr>
        <w:t>.</w:t>
      </w:r>
    </w:p>
    <w:p w14:paraId="1B4BC423" w14:textId="4CBF187E" w:rsidR="000E12B3" w:rsidRDefault="000E12B3" w:rsidP="009F2AE2">
      <w:pPr>
        <w:pStyle w:val="Lijstalinea"/>
        <w:numPr>
          <w:ilvl w:val="1"/>
          <w:numId w:val="13"/>
        </w:numPr>
        <w:tabs>
          <w:tab w:val="left" w:pos="720"/>
          <w:tab w:val="left" w:pos="1080"/>
        </w:tabs>
        <w:suppressAutoHyphens/>
        <w:adjustRightInd w:val="0"/>
        <w:contextualSpacing w:val="0"/>
        <w:rPr>
          <w:rFonts w:ascii="Avenir Next" w:hAnsi="Avenir Next" w:cs="Avenir Next"/>
          <w:color w:val="000000"/>
          <w:sz w:val="20"/>
          <w:lang w:val="nl-NL"/>
        </w:rPr>
      </w:pPr>
      <w:r>
        <w:rPr>
          <w:rFonts w:ascii="Avenir Next" w:hAnsi="Avenir Next" w:cs="Avenir Next"/>
          <w:color w:val="000000"/>
          <w:sz w:val="20"/>
          <w:lang w:val="nl-NL"/>
        </w:rPr>
        <w:t>Deze clausule 18</w:t>
      </w:r>
      <w:r w:rsidRPr="000E12B3">
        <w:rPr>
          <w:rFonts w:ascii="Avenir Next" w:hAnsi="Avenir Next" w:cs="Avenir Next"/>
          <w:color w:val="000000"/>
          <w:sz w:val="20"/>
          <w:lang w:val="nl-NL"/>
        </w:rPr>
        <w:t xml:space="preserve"> vermeldt de volledige aansprakelijkheid van SafeLine en de enige en exclu</w:t>
      </w:r>
      <w:r>
        <w:rPr>
          <w:rFonts w:ascii="Avenir Next" w:hAnsi="Avenir Next" w:cs="Avenir Next"/>
          <w:color w:val="000000"/>
          <w:sz w:val="20"/>
          <w:lang w:val="nl-NL"/>
        </w:rPr>
        <w:t>sieve rechtsmiddelen van SafeLin</w:t>
      </w:r>
      <w:r w:rsidRPr="000E12B3">
        <w:rPr>
          <w:rFonts w:ascii="Avenir Next" w:hAnsi="Avenir Next" w:cs="Avenir Next"/>
          <w:color w:val="000000"/>
          <w:sz w:val="20"/>
          <w:lang w:val="nl-NL"/>
        </w:rPr>
        <w:t>e voor inbreuk op intellectuele eigendomsrechten</w:t>
      </w:r>
      <w:r>
        <w:rPr>
          <w:rFonts w:ascii="Avenir Next" w:hAnsi="Avenir Next" w:cs="Avenir Next"/>
          <w:color w:val="000000"/>
          <w:sz w:val="20"/>
          <w:lang w:val="nl-NL"/>
        </w:rPr>
        <w:t>.</w:t>
      </w:r>
    </w:p>
    <w:p w14:paraId="2400C62B" w14:textId="0B61D1C8" w:rsidR="000E12B3" w:rsidRPr="000E12B3" w:rsidRDefault="000E12B3" w:rsidP="009F2AE2">
      <w:pPr>
        <w:pStyle w:val="Lijstalinea"/>
        <w:numPr>
          <w:ilvl w:val="0"/>
          <w:numId w:val="13"/>
        </w:numPr>
        <w:tabs>
          <w:tab w:val="left" w:pos="720"/>
          <w:tab w:val="left" w:pos="1080"/>
        </w:tabs>
        <w:suppressAutoHyphens/>
        <w:adjustRightInd w:val="0"/>
        <w:contextualSpacing w:val="0"/>
        <w:rPr>
          <w:rFonts w:ascii="Avenir Next" w:hAnsi="Avenir Next" w:cs="Avenir Next"/>
          <w:b/>
          <w:color w:val="000000"/>
          <w:sz w:val="20"/>
          <w:u w:val="single"/>
          <w:lang w:val="nl-NL"/>
        </w:rPr>
      </w:pPr>
      <w:r w:rsidRPr="000E12B3">
        <w:rPr>
          <w:rFonts w:ascii="Avenir Next" w:hAnsi="Avenir Next" w:cs="Avenir Next"/>
          <w:b/>
          <w:color w:val="000000"/>
          <w:sz w:val="20"/>
          <w:u w:val="single"/>
          <w:lang w:val="nl-NL"/>
        </w:rPr>
        <w:t>Beperkte aansprakelijkheid</w:t>
      </w:r>
    </w:p>
    <w:p w14:paraId="3644D732" w14:textId="5EF6CC1E" w:rsidR="000E12B3" w:rsidRPr="000E12B3" w:rsidRDefault="000E12B3" w:rsidP="009F2AE2">
      <w:pPr>
        <w:pStyle w:val="Lijstalinea"/>
        <w:numPr>
          <w:ilvl w:val="1"/>
          <w:numId w:val="13"/>
        </w:numPr>
        <w:tabs>
          <w:tab w:val="left" w:pos="720"/>
          <w:tab w:val="left" w:pos="1080"/>
        </w:tabs>
        <w:suppressAutoHyphens/>
        <w:adjustRightInd w:val="0"/>
        <w:contextualSpacing w:val="0"/>
        <w:rPr>
          <w:rFonts w:ascii="Avenir Next" w:hAnsi="Avenir Next" w:cs="Avenir Next"/>
          <w:color w:val="000000"/>
          <w:sz w:val="20"/>
          <w:lang w:val="nl-NL"/>
        </w:rPr>
      </w:pPr>
      <w:r w:rsidRPr="000E12B3">
        <w:rPr>
          <w:rFonts w:ascii="Avenir Next" w:hAnsi="Avenir Next" w:cs="Avenir Next"/>
          <w:color w:val="000000"/>
          <w:sz w:val="20"/>
          <w:lang w:val="nl-NL"/>
        </w:rPr>
        <w:t>De aansprakelijkheid voor directe schade of claims voor terugbetaling is beperkt tot de overe</w:t>
      </w:r>
      <w:r>
        <w:rPr>
          <w:rFonts w:ascii="Avenir Next" w:hAnsi="Avenir Next" w:cs="Avenir Next"/>
          <w:color w:val="000000"/>
          <w:sz w:val="20"/>
          <w:lang w:val="nl-NL"/>
        </w:rPr>
        <w:t>enkomstige aankoopprijs van de p</w:t>
      </w:r>
      <w:r w:rsidRPr="000E12B3">
        <w:rPr>
          <w:rFonts w:ascii="Avenir Next" w:hAnsi="Avenir Next" w:cs="Avenir Next"/>
          <w:color w:val="000000"/>
          <w:sz w:val="20"/>
          <w:lang w:val="nl-NL"/>
        </w:rPr>
        <w:t xml:space="preserve">roducten waarvoor de aansprakelijkheid of schadevergoeding wordt gevorderd of die vijftien procent (15%) van de prijs van de </w:t>
      </w:r>
      <w:r>
        <w:rPr>
          <w:rFonts w:ascii="Avenir Next" w:hAnsi="Avenir Next" w:cs="Avenir Next"/>
          <w:color w:val="000000"/>
          <w:sz w:val="20"/>
          <w:lang w:val="nl-NL"/>
        </w:rPr>
        <w:t>dienst</w:t>
      </w:r>
      <w:r w:rsidRPr="000E12B3">
        <w:rPr>
          <w:rFonts w:ascii="Avenir Next" w:hAnsi="Avenir Next" w:cs="Avenir Next"/>
          <w:color w:val="000000"/>
          <w:sz w:val="20"/>
          <w:lang w:val="nl-NL"/>
        </w:rPr>
        <w:t xml:space="preserve"> van de voorgaande drie jaar niet overschrijdt. </w:t>
      </w:r>
    </w:p>
    <w:p w14:paraId="2CEBF402" w14:textId="002F7710" w:rsidR="00FD5B4C" w:rsidRDefault="000E12B3" w:rsidP="009F2AE2">
      <w:pPr>
        <w:pStyle w:val="Lijstalinea"/>
        <w:numPr>
          <w:ilvl w:val="1"/>
          <w:numId w:val="13"/>
        </w:numPr>
        <w:tabs>
          <w:tab w:val="left" w:pos="720"/>
          <w:tab w:val="left" w:pos="1080"/>
        </w:tabs>
        <w:suppressAutoHyphens/>
        <w:adjustRightInd w:val="0"/>
        <w:contextualSpacing w:val="0"/>
        <w:rPr>
          <w:rFonts w:ascii="Avenir Next" w:hAnsi="Avenir Next" w:cs="Avenir Next"/>
          <w:color w:val="000000"/>
          <w:sz w:val="20"/>
          <w:lang w:val="nl-NL"/>
        </w:rPr>
      </w:pPr>
      <w:r w:rsidRPr="000E12B3">
        <w:rPr>
          <w:rFonts w:ascii="Avenir Next" w:hAnsi="Avenir Next" w:cs="Avenir Next"/>
          <w:color w:val="000000"/>
          <w:sz w:val="20"/>
          <w:lang w:val="nl-NL"/>
        </w:rPr>
        <w:t>De verantwoordelijkheid van SafeLine omvat alleen directe schade en verlies. SafeLine aanvaardt geen verantwoordelijkheid voor enige indirecte, incidentele of gevolgschade of -kosten, waaronder, maar niet beperkt tot, winstderving of verloren besparingen, opeenvolgende fouten, secundaire schade of kosten die zijn gemaakt aan tweede of derde partijen, zoals bedrijfsverliezen of verlies van gegevens of schade die SafeLine redelijkerwijs niet had kunn</w:t>
      </w:r>
      <w:r>
        <w:rPr>
          <w:rFonts w:ascii="Avenir Next" w:hAnsi="Avenir Next" w:cs="Avenir Next"/>
          <w:color w:val="000000"/>
          <w:sz w:val="20"/>
          <w:lang w:val="nl-NL"/>
        </w:rPr>
        <w:t>en verwachten ten tijde van de o</w:t>
      </w:r>
      <w:r w:rsidRPr="000E12B3">
        <w:rPr>
          <w:rFonts w:ascii="Avenir Next" w:hAnsi="Avenir Next" w:cs="Avenir Next"/>
          <w:color w:val="000000"/>
          <w:sz w:val="20"/>
          <w:lang w:val="nl-NL"/>
        </w:rPr>
        <w:t>vereenkomst en welke gevolgen redelijkerwijs niet hadden kunnen worden vermeden of overwonnen.</w:t>
      </w:r>
    </w:p>
    <w:p w14:paraId="7E075273" w14:textId="013F4E81" w:rsidR="000E12B3" w:rsidRPr="000E12B3" w:rsidRDefault="000E12B3" w:rsidP="009F2AE2">
      <w:pPr>
        <w:pStyle w:val="Lijstalinea"/>
        <w:numPr>
          <w:ilvl w:val="1"/>
          <w:numId w:val="13"/>
        </w:numPr>
        <w:tabs>
          <w:tab w:val="left" w:pos="720"/>
          <w:tab w:val="left" w:pos="1080"/>
        </w:tabs>
        <w:suppressAutoHyphens/>
        <w:adjustRightInd w:val="0"/>
        <w:contextualSpacing w:val="0"/>
        <w:rPr>
          <w:rFonts w:ascii="Avenir Next" w:hAnsi="Avenir Next" w:cs="Avenir Next"/>
          <w:color w:val="000000"/>
          <w:sz w:val="20"/>
          <w:lang w:val="nl-NL"/>
        </w:rPr>
      </w:pPr>
      <w:r w:rsidRPr="000E12B3">
        <w:rPr>
          <w:rFonts w:ascii="Avenir Next" w:hAnsi="Avenir Next" w:cs="Avenir Next"/>
          <w:color w:val="000000"/>
          <w:sz w:val="20"/>
          <w:lang w:val="nl-NL"/>
        </w:rPr>
        <w:t>SafeLine is niet aansprakelijk voor gebreken, fouten of claims met betrekking tot producten of diensten van derden die wor</w:t>
      </w:r>
      <w:r>
        <w:rPr>
          <w:rFonts w:ascii="Avenir Next" w:hAnsi="Avenir Next" w:cs="Avenir Next"/>
          <w:color w:val="000000"/>
          <w:sz w:val="20"/>
          <w:lang w:val="nl-NL"/>
        </w:rPr>
        <w:t>den gebruikt in verband met de producten of d</w:t>
      </w:r>
      <w:r w:rsidRPr="000E12B3">
        <w:rPr>
          <w:rFonts w:ascii="Avenir Next" w:hAnsi="Avenir Next" w:cs="Avenir Next"/>
          <w:color w:val="000000"/>
          <w:sz w:val="20"/>
          <w:lang w:val="nl-NL"/>
        </w:rPr>
        <w:t>iensten. Ze worden uitsluitend verstrekt op basis van de toepasselijke voorwaarden van derden en de enige aansprakelijkheid van SafeLine is het overdragen van de garantie of vergelijkbare rechten aan de klant, indien mogelijk.</w:t>
      </w:r>
    </w:p>
    <w:p w14:paraId="4D4CD283" w14:textId="2125968C" w:rsidR="000E12B3" w:rsidRPr="000E12B3" w:rsidRDefault="000E12B3" w:rsidP="009F2AE2">
      <w:pPr>
        <w:pStyle w:val="Lijstalinea"/>
        <w:numPr>
          <w:ilvl w:val="1"/>
          <w:numId w:val="13"/>
        </w:numPr>
        <w:tabs>
          <w:tab w:val="left" w:pos="720"/>
          <w:tab w:val="left" w:pos="1080"/>
        </w:tabs>
        <w:suppressAutoHyphens/>
        <w:adjustRightInd w:val="0"/>
        <w:contextualSpacing w:val="0"/>
        <w:rPr>
          <w:rFonts w:ascii="Avenir Next" w:hAnsi="Avenir Next" w:cs="Avenir Next"/>
          <w:color w:val="000000"/>
          <w:sz w:val="20"/>
          <w:lang w:val="nl-NL"/>
        </w:rPr>
      </w:pPr>
      <w:r w:rsidRPr="000E12B3">
        <w:rPr>
          <w:rFonts w:ascii="Avenir Next" w:hAnsi="Avenir Next" w:cs="Avenir Next"/>
          <w:color w:val="000000"/>
          <w:sz w:val="20"/>
          <w:lang w:val="nl-NL"/>
        </w:rPr>
        <w:t>De beperking van aansprakelijkheid is niet van toepassing op schade vero</w:t>
      </w:r>
      <w:r>
        <w:rPr>
          <w:rFonts w:ascii="Avenir Next" w:hAnsi="Avenir Next" w:cs="Avenir Next"/>
          <w:color w:val="000000"/>
          <w:sz w:val="20"/>
          <w:lang w:val="nl-NL"/>
        </w:rPr>
        <w:t>orzaakt door opzettelijk gedrag of</w:t>
      </w:r>
      <w:r w:rsidRPr="000E12B3">
        <w:rPr>
          <w:rFonts w:ascii="Avenir Next" w:hAnsi="Avenir Next" w:cs="Avenir Next"/>
          <w:color w:val="000000"/>
          <w:sz w:val="20"/>
          <w:lang w:val="nl-NL"/>
        </w:rPr>
        <w:t xml:space="preserve"> grove nalatigheid. De beperking van aansprakelijkheid is ook niet van toepassing op schade die is veroorzaakt door de overdracht, het kopiëren of het gebruik van services die in strijd is met de wet of de voorwaarden van de bestelling.</w:t>
      </w:r>
    </w:p>
    <w:p w14:paraId="22C99FED" w14:textId="03908159" w:rsidR="000E12B3" w:rsidRDefault="000E12B3" w:rsidP="009F2AE2">
      <w:pPr>
        <w:pStyle w:val="Lijstalinea"/>
        <w:numPr>
          <w:ilvl w:val="1"/>
          <w:numId w:val="13"/>
        </w:numPr>
        <w:tabs>
          <w:tab w:val="left" w:pos="720"/>
          <w:tab w:val="left" w:pos="1080"/>
        </w:tabs>
        <w:suppressAutoHyphens/>
        <w:adjustRightInd w:val="0"/>
        <w:contextualSpacing w:val="0"/>
        <w:rPr>
          <w:rFonts w:ascii="Avenir Next" w:hAnsi="Avenir Next" w:cs="Avenir Next"/>
          <w:color w:val="000000"/>
          <w:sz w:val="20"/>
          <w:lang w:val="nl-NL"/>
        </w:rPr>
      </w:pPr>
      <w:r w:rsidRPr="000E12B3">
        <w:rPr>
          <w:rFonts w:ascii="Avenir Next" w:hAnsi="Avenir Next" w:cs="Avenir Next"/>
          <w:color w:val="000000"/>
          <w:sz w:val="20"/>
          <w:lang w:val="nl-NL"/>
        </w:rPr>
        <w:t>Alle claims moeten binnen drie (3) maanden nadat de klant op de hoogte was van de oorzaak van de actie worden bekendgemaakt.</w:t>
      </w:r>
    </w:p>
    <w:p w14:paraId="53D6A9B3" w14:textId="3A0D3AB9" w:rsidR="000E12B3" w:rsidRDefault="000E12B3" w:rsidP="009F2AE2">
      <w:pPr>
        <w:pStyle w:val="Lijstalinea"/>
        <w:numPr>
          <w:ilvl w:val="0"/>
          <w:numId w:val="13"/>
        </w:numPr>
        <w:tabs>
          <w:tab w:val="left" w:pos="720"/>
          <w:tab w:val="left" w:pos="1080"/>
        </w:tabs>
        <w:suppressAutoHyphens/>
        <w:adjustRightInd w:val="0"/>
        <w:contextualSpacing w:val="0"/>
        <w:rPr>
          <w:rFonts w:ascii="Avenir Next" w:hAnsi="Avenir Next" w:cs="Avenir Next"/>
          <w:b/>
          <w:color w:val="000000"/>
          <w:sz w:val="20"/>
          <w:u w:val="single"/>
          <w:lang w:val="nl-NL"/>
        </w:rPr>
      </w:pPr>
      <w:r w:rsidRPr="000E12B3">
        <w:rPr>
          <w:rFonts w:ascii="Avenir Next" w:hAnsi="Avenir Next" w:cs="Avenir Next"/>
          <w:b/>
          <w:color w:val="000000"/>
          <w:sz w:val="20"/>
          <w:u w:val="single"/>
          <w:lang w:val="nl-NL"/>
        </w:rPr>
        <w:lastRenderedPageBreak/>
        <w:t>Andere voorwaarden</w:t>
      </w:r>
    </w:p>
    <w:p w14:paraId="28929816" w14:textId="5FE47852" w:rsidR="000E12B3" w:rsidRDefault="00944045" w:rsidP="009F2AE2">
      <w:pPr>
        <w:pStyle w:val="Lijstalinea"/>
        <w:numPr>
          <w:ilvl w:val="1"/>
          <w:numId w:val="13"/>
        </w:numPr>
        <w:tabs>
          <w:tab w:val="left" w:pos="720"/>
          <w:tab w:val="left" w:pos="1080"/>
        </w:tabs>
        <w:suppressAutoHyphens/>
        <w:adjustRightInd w:val="0"/>
        <w:contextualSpacing w:val="0"/>
        <w:rPr>
          <w:rFonts w:ascii="Avenir Next" w:hAnsi="Avenir Next" w:cs="Avenir Next"/>
          <w:color w:val="000000"/>
          <w:sz w:val="20"/>
          <w:lang w:val="nl-NL"/>
        </w:rPr>
      </w:pPr>
      <w:r w:rsidRPr="00944045">
        <w:rPr>
          <w:rFonts w:ascii="Avenir Next" w:hAnsi="Avenir Next" w:cs="Avenir Next"/>
          <w:color w:val="000000"/>
          <w:sz w:val="20"/>
          <w:lang w:val="nl-NL"/>
        </w:rPr>
        <w:t>Software</w:t>
      </w:r>
    </w:p>
    <w:p w14:paraId="3911AC9F" w14:textId="1B12FA8D" w:rsidR="00944045" w:rsidRPr="00944045" w:rsidRDefault="00944045" w:rsidP="009F2AE2">
      <w:pPr>
        <w:pStyle w:val="Lijstalinea"/>
        <w:numPr>
          <w:ilvl w:val="2"/>
          <w:numId w:val="13"/>
        </w:numPr>
        <w:tabs>
          <w:tab w:val="left" w:pos="720"/>
          <w:tab w:val="left" w:pos="1080"/>
        </w:tabs>
        <w:suppressAutoHyphens/>
        <w:adjustRightInd w:val="0"/>
        <w:contextualSpacing w:val="0"/>
        <w:rPr>
          <w:rFonts w:ascii="Avenir Next" w:hAnsi="Avenir Next" w:cs="Avenir Next"/>
          <w:color w:val="000000"/>
          <w:sz w:val="20"/>
          <w:lang w:val="nl-NL"/>
        </w:rPr>
      </w:pPr>
      <w:r>
        <w:rPr>
          <w:rFonts w:ascii="Avenir Next" w:hAnsi="Avenir Next" w:cs="Avenir Next"/>
          <w:color w:val="000000"/>
          <w:sz w:val="20"/>
          <w:lang w:val="nl-NL"/>
        </w:rPr>
        <w:t>Software die is ingebed in het p</w:t>
      </w:r>
      <w:r w:rsidRPr="00944045">
        <w:rPr>
          <w:rFonts w:ascii="Avenir Next" w:hAnsi="Avenir Next" w:cs="Avenir Next"/>
          <w:color w:val="000000"/>
          <w:sz w:val="20"/>
          <w:lang w:val="nl-NL"/>
        </w:rPr>
        <w:t>roduct, o</w:t>
      </w:r>
      <w:r>
        <w:rPr>
          <w:rFonts w:ascii="Avenir Next" w:hAnsi="Avenir Next" w:cs="Avenir Next"/>
          <w:color w:val="000000"/>
          <w:sz w:val="20"/>
          <w:lang w:val="nl-NL"/>
        </w:rPr>
        <w:t>f wordt geleverd samen met het p</w:t>
      </w:r>
      <w:r w:rsidRPr="00944045">
        <w:rPr>
          <w:rFonts w:ascii="Avenir Next" w:hAnsi="Avenir Next" w:cs="Avenir Next"/>
          <w:color w:val="000000"/>
          <w:sz w:val="20"/>
          <w:lang w:val="nl-NL"/>
        </w:rPr>
        <w:t>roduct ("Software"), wordt gelicentieerd door SafeLine</w:t>
      </w:r>
      <w:r>
        <w:rPr>
          <w:rFonts w:ascii="Avenir Next" w:hAnsi="Avenir Next" w:cs="Avenir Next"/>
          <w:color w:val="000000"/>
          <w:sz w:val="20"/>
          <w:lang w:val="nl-NL"/>
        </w:rPr>
        <w:t>,</w:t>
      </w:r>
      <w:r w:rsidRPr="00944045">
        <w:rPr>
          <w:rFonts w:ascii="Avenir Next" w:hAnsi="Avenir Next" w:cs="Avenir Next"/>
          <w:color w:val="000000"/>
          <w:sz w:val="20"/>
          <w:lang w:val="nl-NL"/>
        </w:rPr>
        <w:t xml:space="preserve"> niet verkocht</w:t>
      </w:r>
    </w:p>
    <w:p w14:paraId="73ADCACF" w14:textId="4DB6A513" w:rsidR="001E2221" w:rsidRPr="001E2221" w:rsidRDefault="00944045" w:rsidP="009F2AE2">
      <w:pPr>
        <w:pStyle w:val="Lijstalinea"/>
        <w:numPr>
          <w:ilvl w:val="2"/>
          <w:numId w:val="13"/>
        </w:numPr>
        <w:tabs>
          <w:tab w:val="left" w:pos="720"/>
          <w:tab w:val="left" w:pos="1080"/>
        </w:tabs>
        <w:suppressAutoHyphens/>
        <w:adjustRightInd w:val="0"/>
        <w:contextualSpacing w:val="0"/>
        <w:rPr>
          <w:rFonts w:ascii="Avenir Next" w:hAnsi="Avenir Next" w:cs="Avenir Next"/>
          <w:color w:val="000000"/>
          <w:sz w:val="20"/>
          <w:lang w:val="nl-NL"/>
        </w:rPr>
      </w:pPr>
      <w:r w:rsidRPr="00944045">
        <w:rPr>
          <w:rFonts w:ascii="Avenir Next" w:hAnsi="Avenir Next" w:cs="Avenir Next"/>
          <w:color w:val="000000"/>
          <w:sz w:val="20"/>
          <w:lang w:val="nl-NL"/>
        </w:rPr>
        <w:t xml:space="preserve"> </w:t>
      </w:r>
      <w:r w:rsidR="001E2221">
        <w:rPr>
          <w:rFonts w:ascii="Avenir Next" w:hAnsi="Avenir Next" w:cs="Avenir Next"/>
          <w:color w:val="000000"/>
          <w:sz w:val="20"/>
          <w:lang w:val="nl-NL"/>
        </w:rPr>
        <w:t>De k</w:t>
      </w:r>
      <w:r w:rsidR="001E2221" w:rsidRPr="001E2221">
        <w:rPr>
          <w:rFonts w:ascii="Avenir Next" w:hAnsi="Avenir Next" w:cs="Avenir Next"/>
          <w:color w:val="000000"/>
          <w:sz w:val="20"/>
          <w:lang w:val="nl-NL"/>
        </w:rPr>
        <w:t xml:space="preserve">lant krijgt </w:t>
      </w:r>
      <w:r w:rsidR="001E2221">
        <w:rPr>
          <w:rFonts w:ascii="Avenir Next" w:hAnsi="Avenir Next" w:cs="Avenir Next"/>
          <w:color w:val="000000"/>
          <w:sz w:val="20"/>
          <w:lang w:val="nl-NL"/>
        </w:rPr>
        <w:t>een niet-exclusief recht om de s</w:t>
      </w:r>
      <w:r w:rsidR="001E2221" w:rsidRPr="001E2221">
        <w:rPr>
          <w:rFonts w:ascii="Avenir Next" w:hAnsi="Avenir Next" w:cs="Avenir Next"/>
          <w:color w:val="000000"/>
          <w:sz w:val="20"/>
          <w:lang w:val="nl-NL"/>
        </w:rPr>
        <w:t>oftware al</w:t>
      </w:r>
      <w:r w:rsidR="001E2221">
        <w:rPr>
          <w:rFonts w:ascii="Avenir Next" w:hAnsi="Avenir Next" w:cs="Avenir Next"/>
          <w:color w:val="000000"/>
          <w:sz w:val="20"/>
          <w:lang w:val="nl-NL"/>
        </w:rPr>
        <w:t>leen te gebruiken samen met de producten die door de k</w:t>
      </w:r>
      <w:r w:rsidR="001E2221" w:rsidRPr="001E2221">
        <w:rPr>
          <w:rFonts w:ascii="Avenir Next" w:hAnsi="Avenir Next" w:cs="Avenir Next"/>
          <w:color w:val="000000"/>
          <w:sz w:val="20"/>
          <w:lang w:val="nl-NL"/>
        </w:rPr>
        <w:t>lant zijn aangeschaft en alleen voor het doel en de reikwijdte die worden uitgedru</w:t>
      </w:r>
      <w:r w:rsidR="001E2221">
        <w:rPr>
          <w:rFonts w:ascii="Avenir Next" w:hAnsi="Avenir Next" w:cs="Avenir Next"/>
          <w:color w:val="000000"/>
          <w:sz w:val="20"/>
          <w:lang w:val="nl-NL"/>
        </w:rPr>
        <w:t>kt in de handleidingen, andere p</w:t>
      </w:r>
      <w:r w:rsidR="001E2221" w:rsidRPr="001E2221">
        <w:rPr>
          <w:rFonts w:ascii="Avenir Next" w:hAnsi="Avenir Next" w:cs="Avenir Next"/>
          <w:color w:val="000000"/>
          <w:sz w:val="20"/>
          <w:lang w:val="nl-NL"/>
        </w:rPr>
        <w:t>roductdocument</w:t>
      </w:r>
      <w:r w:rsidR="001E2221">
        <w:rPr>
          <w:rFonts w:ascii="Avenir Next" w:hAnsi="Avenir Next" w:cs="Avenir Next"/>
          <w:color w:val="000000"/>
          <w:sz w:val="20"/>
          <w:lang w:val="nl-NL"/>
        </w:rPr>
        <w:t>atie en de bestelling voor het p</w:t>
      </w:r>
      <w:r w:rsidR="001E2221" w:rsidRPr="001E2221">
        <w:rPr>
          <w:rFonts w:ascii="Avenir Next" w:hAnsi="Avenir Next" w:cs="Avenir Next"/>
          <w:color w:val="000000"/>
          <w:sz w:val="20"/>
          <w:lang w:val="nl-NL"/>
        </w:rPr>
        <w:t>roduct.</w:t>
      </w:r>
    </w:p>
    <w:p w14:paraId="59E6F947" w14:textId="2C2BDAD4" w:rsidR="001E2221" w:rsidRPr="001E2221" w:rsidRDefault="001E2221" w:rsidP="009F2AE2">
      <w:pPr>
        <w:pStyle w:val="Lijstalinea"/>
        <w:numPr>
          <w:ilvl w:val="2"/>
          <w:numId w:val="13"/>
        </w:numPr>
        <w:tabs>
          <w:tab w:val="left" w:pos="720"/>
          <w:tab w:val="left" w:pos="1080"/>
        </w:tabs>
        <w:suppressAutoHyphens/>
        <w:adjustRightInd w:val="0"/>
        <w:contextualSpacing w:val="0"/>
        <w:rPr>
          <w:rFonts w:ascii="Avenir Next" w:hAnsi="Avenir Next" w:cs="Avenir Next"/>
          <w:color w:val="000000"/>
          <w:sz w:val="20"/>
          <w:lang w:val="nl-NL"/>
        </w:rPr>
      </w:pPr>
      <w:r>
        <w:rPr>
          <w:rFonts w:ascii="Avenir Next" w:hAnsi="Avenir Next" w:cs="Avenir Next"/>
          <w:color w:val="000000"/>
          <w:sz w:val="20"/>
          <w:lang w:val="nl-NL"/>
        </w:rPr>
        <w:t>De k</w:t>
      </w:r>
      <w:r w:rsidRPr="001E2221">
        <w:rPr>
          <w:rFonts w:ascii="Avenir Next" w:hAnsi="Avenir Next" w:cs="Avenir Next"/>
          <w:color w:val="000000"/>
          <w:sz w:val="20"/>
          <w:lang w:val="nl-NL"/>
        </w:rPr>
        <w:t>lant heeft geen andere rechten, zoals eigendomsrechten of auteursrechten</w:t>
      </w:r>
      <w:r>
        <w:rPr>
          <w:rFonts w:ascii="Avenir Next" w:hAnsi="Avenir Next" w:cs="Avenir Next"/>
          <w:color w:val="000000"/>
          <w:sz w:val="20"/>
          <w:lang w:val="nl-NL"/>
        </w:rPr>
        <w:t>, en mag in geen geval de s</w:t>
      </w:r>
      <w:r w:rsidRPr="001E2221">
        <w:rPr>
          <w:rFonts w:ascii="Avenir Next" w:hAnsi="Avenir Next" w:cs="Avenir Next"/>
          <w:color w:val="000000"/>
          <w:sz w:val="20"/>
          <w:lang w:val="nl-NL"/>
        </w:rPr>
        <w:t>oftware wijzigen, decompileren of kopiëren, beh</w:t>
      </w:r>
      <w:r>
        <w:rPr>
          <w:rFonts w:ascii="Avenir Next" w:hAnsi="Avenir Next" w:cs="Avenir Next"/>
          <w:color w:val="000000"/>
          <w:sz w:val="20"/>
          <w:lang w:val="nl-NL"/>
        </w:rPr>
        <w:t>alve in overeenstemming met de p</w:t>
      </w:r>
      <w:r w:rsidRPr="001E2221">
        <w:rPr>
          <w:rFonts w:ascii="Avenir Next" w:hAnsi="Avenir Next" w:cs="Avenir Next"/>
          <w:color w:val="000000"/>
          <w:sz w:val="20"/>
          <w:lang w:val="nl-NL"/>
        </w:rPr>
        <w:t>roducthandleidingen en andere instructies van SafeLine</w:t>
      </w:r>
      <w:r>
        <w:rPr>
          <w:rFonts w:ascii="Avenir Next" w:hAnsi="Avenir Next" w:cs="Avenir Next"/>
          <w:color w:val="000000"/>
          <w:sz w:val="20"/>
          <w:lang w:val="nl-NL"/>
        </w:rPr>
        <w:t>.</w:t>
      </w:r>
    </w:p>
    <w:p w14:paraId="62E25E6B" w14:textId="7F6C101D" w:rsidR="00871DD0" w:rsidRPr="00981A49" w:rsidRDefault="00871DD0" w:rsidP="009F2AE2">
      <w:pPr>
        <w:pStyle w:val="Lijstalinea"/>
        <w:numPr>
          <w:ilvl w:val="1"/>
          <w:numId w:val="13"/>
        </w:numPr>
        <w:tabs>
          <w:tab w:val="left" w:pos="720"/>
          <w:tab w:val="left" w:pos="1080"/>
        </w:tabs>
        <w:suppressAutoHyphens/>
        <w:adjustRightInd w:val="0"/>
        <w:contextualSpacing w:val="0"/>
        <w:rPr>
          <w:rFonts w:ascii="Avenir Next" w:hAnsi="Avenir Next"/>
          <w:sz w:val="20"/>
          <w:lang w:val="nl-NL"/>
        </w:rPr>
      </w:pPr>
      <w:r w:rsidRPr="00871DD0">
        <w:rPr>
          <w:rFonts w:ascii="Avenir Next" w:hAnsi="Avenir Next" w:cs="Avenir Next"/>
          <w:color w:val="000000"/>
          <w:sz w:val="20"/>
          <w:lang w:val="nl-NL"/>
        </w:rPr>
        <w:t>H</w:t>
      </w:r>
      <w:r w:rsidR="00981A49">
        <w:rPr>
          <w:rFonts w:ascii="Avenir Next" w:hAnsi="Avenir Next" w:cs="Avenir Next"/>
          <w:color w:val="000000"/>
          <w:sz w:val="20"/>
          <w:lang w:val="nl-NL"/>
        </w:rPr>
        <w:t>erstellingen van producten</w:t>
      </w:r>
    </w:p>
    <w:p w14:paraId="3578220E" w14:textId="67DE24FF" w:rsidR="00981A49" w:rsidRPr="00981A49" w:rsidRDefault="00981A49"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sidRPr="00981A49">
        <w:rPr>
          <w:rFonts w:ascii="Avenir Next" w:hAnsi="Avenir Next"/>
          <w:sz w:val="20"/>
          <w:lang w:val="nl-NL"/>
        </w:rPr>
        <w:t>SafeLine biedt op verzoek van de klant reparatieservice aan voor de producten die niet langer onder de garantie vallen. De klant moet een beschrijving van het probleem bijvoegen op een serviceformulier dat beschikbaar is op www.safeline.eu</w:t>
      </w:r>
    </w:p>
    <w:p w14:paraId="13E763FC" w14:textId="581CF87D" w:rsidR="00981A49" w:rsidRPr="00981A49" w:rsidRDefault="00981A49"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sidRPr="00981A49">
        <w:rPr>
          <w:rFonts w:ascii="Avenir Next" w:hAnsi="Avenir Next"/>
          <w:sz w:val="20"/>
          <w:lang w:val="nl-NL"/>
        </w:rPr>
        <w:t>De klant dient het transport van de te repareren producten naar SafeLine te regelen en te betalen. De transportkosten van het gerepareerde product of een vervangend product komen voor rekening van SafeLine als de reparatie onder de garantie valt. In andere gevallen betaalt de klant de kosten van het retourtransport.</w:t>
      </w:r>
    </w:p>
    <w:p w14:paraId="057F4AFA" w14:textId="15B644BF" w:rsidR="00981A49" w:rsidRDefault="00981A49"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Pr>
          <w:rFonts w:ascii="Avenir Next" w:hAnsi="Avenir Next"/>
          <w:sz w:val="20"/>
          <w:lang w:val="nl-NL"/>
        </w:rPr>
        <w:t>SafeLine zal het p</w:t>
      </w:r>
      <w:r w:rsidRPr="00981A49">
        <w:rPr>
          <w:rFonts w:ascii="Avenir Next" w:hAnsi="Avenir Next"/>
          <w:sz w:val="20"/>
          <w:lang w:val="nl-NL"/>
        </w:rPr>
        <w:t>roduct binnen een redelijke termijn repareren. Redelijke tijd zal worden beschouwd als drie (3) weken tijdens normale werkbelastingen en zes (6) weken tijdens hoge werkbelastingen.</w:t>
      </w:r>
    </w:p>
    <w:p w14:paraId="53C76AF8" w14:textId="78B98743" w:rsidR="00981A49" w:rsidRDefault="00981A49"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sidRPr="00981A49">
        <w:rPr>
          <w:rFonts w:ascii="Avenir Next" w:hAnsi="Avenir Next"/>
          <w:sz w:val="20"/>
          <w:lang w:val="nl-NL"/>
        </w:rPr>
        <w:t>Als de reparatiekosten de helft van de bruto verkoopprijs van he</w:t>
      </w:r>
      <w:r>
        <w:rPr>
          <w:rFonts w:ascii="Avenir Next" w:hAnsi="Avenir Next"/>
          <w:sz w:val="20"/>
          <w:lang w:val="nl-NL"/>
        </w:rPr>
        <w:t>t p</w:t>
      </w:r>
      <w:r w:rsidRPr="00981A49">
        <w:rPr>
          <w:rFonts w:ascii="Avenir Next" w:hAnsi="Avenir Next"/>
          <w:sz w:val="20"/>
          <w:lang w:val="nl-NL"/>
        </w:rPr>
        <w:t xml:space="preserve">roduct zouden overschrijden, zal SafeLine een prijsopgave </w:t>
      </w:r>
      <w:r>
        <w:rPr>
          <w:rFonts w:ascii="Avenir Next" w:hAnsi="Avenir Next"/>
          <w:sz w:val="20"/>
          <w:lang w:val="nl-NL"/>
        </w:rPr>
        <w:t>voor de reparatiekosten aan de k</w:t>
      </w:r>
      <w:r w:rsidRPr="00981A49">
        <w:rPr>
          <w:rFonts w:ascii="Avenir Next" w:hAnsi="Avenir Next"/>
          <w:sz w:val="20"/>
          <w:lang w:val="nl-NL"/>
        </w:rPr>
        <w:t>lant afgeven voordat enige reparatie wordt uitgevoerd. Als het product niet kan worden gerepareerd, wordt de klant een vervangend product aangeboden tegen de zogenaamde "wisselprijs".</w:t>
      </w:r>
    </w:p>
    <w:p w14:paraId="11AE7BCE" w14:textId="073674D7" w:rsidR="00981A49" w:rsidRDefault="0042684D"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sidRPr="0042684D">
        <w:rPr>
          <w:rFonts w:ascii="Avenir Next" w:hAnsi="Avenir Next"/>
          <w:sz w:val="20"/>
          <w:lang w:val="nl-NL"/>
        </w:rPr>
        <w:t>Alle producten worden zonder extra kosten bij reparatie opgewaardeerd naar de nieuwste softwareversie.</w:t>
      </w:r>
      <w:r>
        <w:rPr>
          <w:rFonts w:ascii="Avenir Next" w:hAnsi="Avenir Next"/>
          <w:sz w:val="20"/>
          <w:lang w:val="nl-NL"/>
        </w:rPr>
        <w:t xml:space="preserve"> </w:t>
      </w:r>
      <w:r w:rsidRPr="0042684D">
        <w:rPr>
          <w:rFonts w:ascii="Avenir Next" w:hAnsi="Avenir Next"/>
          <w:sz w:val="20"/>
          <w:lang w:val="nl-NL"/>
        </w:rPr>
        <w:t>SafeLine zal, op</w:t>
      </w:r>
      <w:r w:rsidR="00D07223">
        <w:rPr>
          <w:rFonts w:ascii="Avenir Next" w:hAnsi="Avenir Next"/>
          <w:sz w:val="20"/>
          <w:lang w:val="nl-NL"/>
        </w:rPr>
        <w:t xml:space="preserve"> verzoek van de klant, </w:t>
      </w:r>
      <w:r w:rsidRPr="0042684D">
        <w:rPr>
          <w:rFonts w:ascii="Avenir Next" w:hAnsi="Avenir Next"/>
          <w:sz w:val="20"/>
          <w:lang w:val="nl-NL"/>
        </w:rPr>
        <w:t xml:space="preserve">productaccessoires </w:t>
      </w:r>
      <w:r w:rsidR="00F45871">
        <w:rPr>
          <w:rFonts w:ascii="Avenir Next" w:hAnsi="Avenir Next"/>
          <w:sz w:val="20"/>
          <w:lang w:val="nl-NL"/>
        </w:rPr>
        <w:t>en de nieuwste verpakking</w:t>
      </w:r>
      <w:r w:rsidRPr="0042684D">
        <w:rPr>
          <w:rFonts w:ascii="Avenir Next" w:hAnsi="Avenir Next"/>
          <w:sz w:val="20"/>
          <w:lang w:val="nl-NL"/>
        </w:rPr>
        <w:t xml:space="preserve"> aanbieden, in overeenstemming met </w:t>
      </w:r>
      <w:r>
        <w:rPr>
          <w:rFonts w:ascii="Avenir Next" w:hAnsi="Avenir Next"/>
          <w:sz w:val="20"/>
          <w:lang w:val="nl-NL"/>
        </w:rPr>
        <w:t>de</w:t>
      </w:r>
      <w:r w:rsidRPr="0042684D">
        <w:rPr>
          <w:rFonts w:ascii="Avenir Next" w:hAnsi="Avenir Next"/>
          <w:sz w:val="20"/>
          <w:lang w:val="nl-NL"/>
        </w:rPr>
        <w:t xml:space="preserve"> prijslijst die op dat moment geldig is</w:t>
      </w:r>
      <w:r>
        <w:rPr>
          <w:rFonts w:ascii="Avenir Next" w:hAnsi="Avenir Next"/>
          <w:sz w:val="20"/>
          <w:lang w:val="nl-NL"/>
        </w:rPr>
        <w:t>.</w:t>
      </w:r>
    </w:p>
    <w:p w14:paraId="12906C02" w14:textId="3AC82036" w:rsidR="00981A49" w:rsidRDefault="008B778C"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sidRPr="008B778C">
        <w:rPr>
          <w:rFonts w:ascii="Avenir Next" w:hAnsi="Avenir Next"/>
          <w:sz w:val="20"/>
          <w:lang w:val="nl-NL"/>
        </w:rPr>
        <w:t>Voor de reparatiewerkzaamheden geldt een garantie van drie (3) maanden</w:t>
      </w:r>
      <w:r>
        <w:rPr>
          <w:rFonts w:ascii="Avenir Next" w:hAnsi="Avenir Next"/>
          <w:sz w:val="20"/>
          <w:lang w:val="nl-NL"/>
        </w:rPr>
        <w:t>.</w:t>
      </w:r>
    </w:p>
    <w:p w14:paraId="1B875BE7" w14:textId="77777777" w:rsidR="009F2AE2" w:rsidRPr="009F2AE2" w:rsidRDefault="009F2AE2" w:rsidP="009F2AE2">
      <w:pPr>
        <w:tabs>
          <w:tab w:val="left" w:pos="720"/>
          <w:tab w:val="left" w:pos="1080"/>
        </w:tabs>
        <w:suppressAutoHyphens/>
        <w:adjustRightInd w:val="0"/>
        <w:rPr>
          <w:rFonts w:ascii="Avenir Next" w:hAnsi="Avenir Next"/>
          <w:sz w:val="20"/>
          <w:lang w:val="nl-NL"/>
        </w:rPr>
      </w:pPr>
    </w:p>
    <w:p w14:paraId="6F9356EC" w14:textId="50C59E74" w:rsidR="00C31279" w:rsidRDefault="00C31279" w:rsidP="009F2AE2">
      <w:pPr>
        <w:pStyle w:val="Lijstalinea"/>
        <w:numPr>
          <w:ilvl w:val="1"/>
          <w:numId w:val="13"/>
        </w:numPr>
        <w:tabs>
          <w:tab w:val="left" w:pos="720"/>
          <w:tab w:val="left" w:pos="1080"/>
        </w:tabs>
        <w:suppressAutoHyphens/>
        <w:adjustRightInd w:val="0"/>
        <w:contextualSpacing w:val="0"/>
        <w:rPr>
          <w:rFonts w:ascii="Avenir Next" w:hAnsi="Avenir Next"/>
          <w:sz w:val="20"/>
          <w:lang w:val="nl-NL"/>
        </w:rPr>
      </w:pPr>
      <w:r>
        <w:rPr>
          <w:rFonts w:ascii="Avenir Next" w:hAnsi="Avenir Next"/>
          <w:sz w:val="20"/>
          <w:lang w:val="nl-NL"/>
        </w:rPr>
        <w:t>Doorverkoopverbod</w:t>
      </w:r>
    </w:p>
    <w:p w14:paraId="485C9923" w14:textId="33A267B7" w:rsidR="00C31279" w:rsidRDefault="00C31279"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sidRPr="00C31279">
        <w:rPr>
          <w:rFonts w:ascii="Avenir Next" w:hAnsi="Avenir Next"/>
          <w:sz w:val="20"/>
          <w:lang w:val="nl-NL"/>
        </w:rPr>
        <w:t>Om te zorgen voor hoge en consistente kwaliteitsnormen, verkoopt SafeLine de producten via een netwerk van gecertificeerde partners. Zulke partners moeten voldoen aan strenge kwaliteitscriteria op de volgende gebieden: zakelijke geloofwaardigheid, technische ondersteuningscompetenties, logistieke capaciteiten, minimale voorraadniveaus, enz.</w:t>
      </w:r>
    </w:p>
    <w:p w14:paraId="4CDE0B50" w14:textId="7BADA930" w:rsidR="00C31279" w:rsidRDefault="00C31279"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sidRPr="00C31279">
        <w:rPr>
          <w:rFonts w:ascii="Avenir Next" w:hAnsi="Avenir Next"/>
          <w:sz w:val="20"/>
          <w:lang w:val="nl-NL"/>
        </w:rPr>
        <w:lastRenderedPageBreak/>
        <w:t xml:space="preserve">Om deze reden heeft geen enkele partner, noch </w:t>
      </w:r>
      <w:r>
        <w:rPr>
          <w:rFonts w:ascii="Avenir Next" w:hAnsi="Avenir Next"/>
          <w:sz w:val="20"/>
          <w:lang w:val="nl-NL"/>
        </w:rPr>
        <w:t>een eindklant, het recht om de p</w:t>
      </w:r>
      <w:r w:rsidRPr="00C31279">
        <w:rPr>
          <w:rFonts w:ascii="Avenir Next" w:hAnsi="Avenir Next"/>
          <w:sz w:val="20"/>
          <w:lang w:val="nl-NL"/>
        </w:rPr>
        <w:t>roducten te herverdelen of opnieuw te verkopen, tenzij specifiek vooraf met SafeLine is overeengekomen.</w:t>
      </w:r>
    </w:p>
    <w:p w14:paraId="5882163B" w14:textId="42584DE8" w:rsidR="00E16834" w:rsidRDefault="00E16834" w:rsidP="009F2AE2">
      <w:pPr>
        <w:pStyle w:val="Lijstalinea"/>
        <w:numPr>
          <w:ilvl w:val="1"/>
          <w:numId w:val="13"/>
        </w:numPr>
        <w:tabs>
          <w:tab w:val="left" w:pos="720"/>
          <w:tab w:val="left" w:pos="1080"/>
        </w:tabs>
        <w:suppressAutoHyphens/>
        <w:adjustRightInd w:val="0"/>
        <w:contextualSpacing w:val="0"/>
        <w:rPr>
          <w:rFonts w:ascii="Avenir Next" w:hAnsi="Avenir Next"/>
          <w:sz w:val="20"/>
          <w:lang w:val="nl-NL"/>
        </w:rPr>
      </w:pPr>
      <w:r>
        <w:rPr>
          <w:rFonts w:ascii="Avenir Next" w:hAnsi="Avenir Next"/>
          <w:sz w:val="20"/>
          <w:lang w:val="nl-NL"/>
        </w:rPr>
        <w:t>Wijzigingen</w:t>
      </w:r>
    </w:p>
    <w:p w14:paraId="50B18E5A" w14:textId="4A43ABB0" w:rsidR="00E16834" w:rsidRDefault="00E16834"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sidRPr="00E16834">
        <w:rPr>
          <w:rFonts w:ascii="Avenir Next" w:hAnsi="Avenir Next"/>
          <w:sz w:val="20"/>
          <w:lang w:val="nl-NL"/>
        </w:rPr>
        <w:t>Algemene voorwaarden die ge</w:t>
      </w:r>
      <w:r>
        <w:rPr>
          <w:rFonts w:ascii="Avenir Next" w:hAnsi="Avenir Next"/>
          <w:sz w:val="20"/>
          <w:lang w:val="nl-NL"/>
        </w:rPr>
        <w:t>ldig zijn op het moment van de o</w:t>
      </w:r>
      <w:r w:rsidRPr="00E16834">
        <w:rPr>
          <w:rFonts w:ascii="Avenir Next" w:hAnsi="Avenir Next"/>
          <w:sz w:val="20"/>
          <w:lang w:val="nl-NL"/>
        </w:rPr>
        <w:t>vereenk</w:t>
      </w:r>
      <w:r>
        <w:rPr>
          <w:rFonts w:ascii="Avenir Next" w:hAnsi="Avenir Next"/>
          <w:sz w:val="20"/>
          <w:lang w:val="nl-NL"/>
        </w:rPr>
        <w:t>omst zijn van toepassing op de p</w:t>
      </w:r>
      <w:r w:rsidRPr="00E16834">
        <w:rPr>
          <w:rFonts w:ascii="Avenir Next" w:hAnsi="Avenir Next"/>
          <w:sz w:val="20"/>
          <w:lang w:val="nl-NL"/>
        </w:rPr>
        <w:t xml:space="preserve">roducten die op grond daarvan worden geleverd. Voor de </w:t>
      </w:r>
      <w:r>
        <w:rPr>
          <w:rFonts w:ascii="Avenir Next" w:hAnsi="Avenir Next"/>
          <w:sz w:val="20"/>
          <w:lang w:val="nl-NL"/>
        </w:rPr>
        <w:t>diensten heeft SafeL</w:t>
      </w:r>
      <w:r w:rsidRPr="00E16834">
        <w:rPr>
          <w:rFonts w:ascii="Avenir Next" w:hAnsi="Avenir Next"/>
          <w:sz w:val="20"/>
          <w:lang w:val="nl-NL"/>
        </w:rPr>
        <w:t xml:space="preserve">ine het recht om naar eigen goeddunken de Algemene Voorwaarden of de relevante Speciale Voorwaarden te wijzigen. Dergelijke gewijzigde voorwaarden zijn van toepassing op nieuwe overeenkomsten of orders voor nieuwe </w:t>
      </w:r>
      <w:r>
        <w:rPr>
          <w:rFonts w:ascii="Avenir Next" w:hAnsi="Avenir Next"/>
          <w:sz w:val="20"/>
          <w:lang w:val="nl-NL"/>
        </w:rPr>
        <w:t>diensten</w:t>
      </w:r>
      <w:r w:rsidRPr="00E16834">
        <w:rPr>
          <w:rFonts w:ascii="Avenir Next" w:hAnsi="Avenir Next"/>
          <w:sz w:val="20"/>
          <w:lang w:val="nl-NL"/>
        </w:rPr>
        <w:t xml:space="preserve"> op de effectiviteit daarvan en op alle lopende </w:t>
      </w:r>
      <w:r>
        <w:rPr>
          <w:rFonts w:ascii="Avenir Next" w:hAnsi="Avenir Next"/>
          <w:sz w:val="20"/>
          <w:lang w:val="nl-NL"/>
        </w:rPr>
        <w:t>diensten</w:t>
      </w:r>
      <w:r w:rsidRPr="00E16834">
        <w:rPr>
          <w:rFonts w:ascii="Avenir Next" w:hAnsi="Avenir Next"/>
          <w:sz w:val="20"/>
          <w:lang w:val="nl-NL"/>
        </w:rPr>
        <w:t xml:space="preserve"> na één (1) maand na een openbare release van de bijgewerkte voorwaarden op de SafeLine-website.</w:t>
      </w:r>
    </w:p>
    <w:p w14:paraId="48FBB9D5" w14:textId="226EF0EB" w:rsidR="00E16834" w:rsidRDefault="00E16834"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sidRPr="00E16834">
        <w:rPr>
          <w:rFonts w:ascii="Avenir Next" w:hAnsi="Avenir Next"/>
          <w:sz w:val="20"/>
          <w:lang w:val="nl-NL"/>
        </w:rPr>
        <w:t>Alle andere wijz</w:t>
      </w:r>
      <w:r>
        <w:rPr>
          <w:rFonts w:ascii="Avenir Next" w:hAnsi="Avenir Next"/>
          <w:sz w:val="20"/>
          <w:lang w:val="nl-NL"/>
        </w:rPr>
        <w:t>igingen of toevoegingen aan de o</w:t>
      </w:r>
      <w:r w:rsidRPr="00E16834">
        <w:rPr>
          <w:rFonts w:ascii="Avenir Next" w:hAnsi="Avenir Next"/>
          <w:sz w:val="20"/>
          <w:lang w:val="nl-NL"/>
        </w:rPr>
        <w:t>vereenkomst moeten schriftelijk worden overeengekomen om geldig te zijn</w:t>
      </w:r>
    </w:p>
    <w:p w14:paraId="5FB01356" w14:textId="78420FE1" w:rsidR="00E16834" w:rsidRDefault="00A66A72" w:rsidP="009F2AE2">
      <w:pPr>
        <w:pStyle w:val="Lijstalinea"/>
        <w:numPr>
          <w:ilvl w:val="1"/>
          <w:numId w:val="13"/>
        </w:numPr>
        <w:tabs>
          <w:tab w:val="left" w:pos="720"/>
          <w:tab w:val="left" w:pos="1080"/>
        </w:tabs>
        <w:suppressAutoHyphens/>
        <w:adjustRightInd w:val="0"/>
        <w:contextualSpacing w:val="0"/>
        <w:rPr>
          <w:rFonts w:ascii="Avenir Next" w:hAnsi="Avenir Next"/>
          <w:sz w:val="20"/>
          <w:lang w:val="nl-NL"/>
        </w:rPr>
      </w:pPr>
      <w:r>
        <w:rPr>
          <w:rFonts w:ascii="Avenir Next" w:hAnsi="Avenir Next"/>
          <w:sz w:val="20"/>
          <w:lang w:val="nl-NL"/>
        </w:rPr>
        <w:t>Klantgegevens</w:t>
      </w:r>
    </w:p>
    <w:p w14:paraId="5659D956" w14:textId="579A5EDB" w:rsidR="00CC5844" w:rsidRDefault="00CC5844"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Pr>
          <w:rFonts w:ascii="Avenir Next" w:hAnsi="Avenir Next"/>
          <w:sz w:val="20"/>
          <w:lang w:val="nl-NL"/>
        </w:rPr>
        <w:t>Wij SafeLine</w:t>
      </w:r>
      <w:r w:rsidR="001E62A3">
        <w:rPr>
          <w:rFonts w:ascii="Avenir Next" w:hAnsi="Avenir Next"/>
          <w:sz w:val="20"/>
          <w:lang w:val="nl-NL"/>
        </w:rPr>
        <w:t xml:space="preserve"> Europe</w:t>
      </w:r>
      <w:r>
        <w:rPr>
          <w:rFonts w:ascii="Avenir Next" w:hAnsi="Avenir Next"/>
          <w:sz w:val="20"/>
          <w:lang w:val="nl-NL"/>
        </w:rPr>
        <w:t xml:space="preserve">, </w:t>
      </w:r>
      <w:r w:rsidR="00530023">
        <w:rPr>
          <w:rFonts w:ascii="Avenir Next" w:hAnsi="Avenir Next"/>
          <w:sz w:val="20"/>
          <w:lang w:val="nl-NL"/>
        </w:rPr>
        <w:t xml:space="preserve">Industrieterrein I </w:t>
      </w:r>
      <w:proofErr w:type="spellStart"/>
      <w:r w:rsidR="00530023">
        <w:rPr>
          <w:rFonts w:ascii="Avenir Next" w:hAnsi="Avenir Next"/>
          <w:sz w:val="20"/>
          <w:lang w:val="nl-NL"/>
        </w:rPr>
        <w:t>nr</w:t>
      </w:r>
      <w:proofErr w:type="spellEnd"/>
      <w:r w:rsidR="00530023">
        <w:rPr>
          <w:rFonts w:ascii="Avenir Next" w:hAnsi="Avenir Next"/>
          <w:sz w:val="20"/>
          <w:lang w:val="nl-NL"/>
        </w:rPr>
        <w:t xml:space="preserve"> </w:t>
      </w:r>
      <w:proofErr w:type="gramStart"/>
      <w:r w:rsidR="00530023">
        <w:rPr>
          <w:rFonts w:ascii="Avenir Next" w:hAnsi="Avenir Next"/>
          <w:sz w:val="20"/>
          <w:lang w:val="nl-NL"/>
        </w:rPr>
        <w:t>8 ,</w:t>
      </w:r>
      <w:proofErr w:type="gramEnd"/>
      <w:r w:rsidR="00530023">
        <w:rPr>
          <w:rFonts w:ascii="Avenir Next" w:hAnsi="Avenir Next"/>
          <w:sz w:val="20"/>
          <w:lang w:val="nl-NL"/>
        </w:rPr>
        <w:t xml:space="preserve"> 3290 Diest, België </w:t>
      </w:r>
      <w:r>
        <w:rPr>
          <w:rFonts w:ascii="Avenir Next" w:hAnsi="Avenir Next"/>
          <w:sz w:val="20"/>
          <w:lang w:val="nl-NL"/>
        </w:rPr>
        <w:t>zijn de verwerkingsverantwoordelijke in kwestie, de door ons opgevraagde persoonsgegevens zullen worden opgenomen.</w:t>
      </w:r>
    </w:p>
    <w:p w14:paraId="34BEE9AC" w14:textId="038E3D76" w:rsidR="00343BE6" w:rsidRDefault="00CC5844"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Pr>
          <w:rFonts w:ascii="Avenir Next" w:hAnsi="Avenir Next"/>
          <w:sz w:val="20"/>
          <w:lang w:val="nl-NL"/>
        </w:rPr>
        <w:t>Persoons</w:t>
      </w:r>
      <w:r w:rsidR="00A66A72" w:rsidRPr="00A66A72">
        <w:rPr>
          <w:rFonts w:ascii="Avenir Next" w:hAnsi="Avenir Next"/>
          <w:sz w:val="20"/>
          <w:lang w:val="nl-NL"/>
        </w:rPr>
        <w:t xml:space="preserve">gegevens </w:t>
      </w:r>
      <w:r w:rsidR="00A66A72">
        <w:rPr>
          <w:rFonts w:ascii="Avenir Next" w:hAnsi="Avenir Next"/>
          <w:sz w:val="20"/>
          <w:lang w:val="nl-NL"/>
        </w:rPr>
        <w:t>verwijzen</w:t>
      </w:r>
      <w:r w:rsidR="00A66A72" w:rsidRPr="00A66A72">
        <w:rPr>
          <w:rFonts w:ascii="Avenir Next" w:hAnsi="Avenir Next"/>
          <w:sz w:val="20"/>
          <w:lang w:val="nl-NL"/>
        </w:rPr>
        <w:t xml:space="preserve"> naar informatie van een klant, zoals naam, adres, telefoonnummer of bedrijf e</w:t>
      </w:r>
      <w:r>
        <w:rPr>
          <w:rFonts w:ascii="Avenir Next" w:hAnsi="Avenir Next"/>
          <w:sz w:val="20"/>
          <w:lang w:val="nl-NL"/>
        </w:rPr>
        <w:t>n andere informatie van de persoon</w:t>
      </w:r>
      <w:r w:rsidR="00A66A72" w:rsidRPr="00A66A72">
        <w:rPr>
          <w:rFonts w:ascii="Avenir Next" w:hAnsi="Avenir Next"/>
          <w:sz w:val="20"/>
          <w:lang w:val="nl-NL"/>
        </w:rPr>
        <w:t>.</w:t>
      </w:r>
    </w:p>
    <w:p w14:paraId="38939007" w14:textId="3F4630C4" w:rsidR="00343BE6" w:rsidRDefault="00CC5844"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Pr>
          <w:rFonts w:ascii="Avenir Next" w:hAnsi="Avenir Next"/>
          <w:sz w:val="20"/>
          <w:lang w:val="nl-NL"/>
        </w:rPr>
        <w:t>Persoons</w:t>
      </w:r>
      <w:r w:rsidR="00A66A72">
        <w:rPr>
          <w:rFonts w:ascii="Avenir Next" w:hAnsi="Avenir Next"/>
          <w:sz w:val="20"/>
          <w:lang w:val="nl-NL"/>
        </w:rPr>
        <w:t xml:space="preserve">gegevens worden verwerkt om </w:t>
      </w:r>
      <w:r w:rsidR="00E1602A">
        <w:rPr>
          <w:rFonts w:ascii="Avenir Next" w:hAnsi="Avenir Next"/>
          <w:sz w:val="20"/>
          <w:lang w:val="nl-NL"/>
        </w:rPr>
        <w:t xml:space="preserve">producten en /of </w:t>
      </w:r>
      <w:r w:rsidR="00A66A72">
        <w:rPr>
          <w:rFonts w:ascii="Avenir Next" w:hAnsi="Avenir Next"/>
          <w:sz w:val="20"/>
          <w:lang w:val="nl-NL"/>
        </w:rPr>
        <w:t xml:space="preserve">service </w:t>
      </w:r>
      <w:r w:rsidR="00E1602A">
        <w:rPr>
          <w:rFonts w:ascii="Avenir Next" w:hAnsi="Avenir Next"/>
          <w:sz w:val="20"/>
          <w:lang w:val="nl-NL"/>
        </w:rPr>
        <w:t>te leveren als gevolg van uw bestelling/aankoop</w:t>
      </w:r>
      <w:r w:rsidR="00A66A72" w:rsidRPr="00A66A72">
        <w:rPr>
          <w:rFonts w:ascii="Avenir Next" w:hAnsi="Avenir Next"/>
          <w:sz w:val="20"/>
          <w:lang w:val="nl-NL"/>
        </w:rPr>
        <w:t xml:space="preserve"> om te voldoen aan een verplichting volgens wet- of regelgeving, v</w:t>
      </w:r>
      <w:r w:rsidR="00A66A72">
        <w:rPr>
          <w:rFonts w:ascii="Avenir Next" w:hAnsi="Avenir Next"/>
          <w:sz w:val="20"/>
          <w:lang w:val="nl-NL"/>
        </w:rPr>
        <w:t>oor bestandso</w:t>
      </w:r>
      <w:r w:rsidR="00505FD6">
        <w:rPr>
          <w:rFonts w:ascii="Avenir Next" w:hAnsi="Avenir Next"/>
          <w:sz w:val="20"/>
          <w:lang w:val="nl-NL"/>
        </w:rPr>
        <w:t>nderh</w:t>
      </w:r>
      <w:r w:rsidR="00D46049">
        <w:rPr>
          <w:rFonts w:ascii="Avenir Next" w:hAnsi="Avenir Next"/>
          <w:sz w:val="20"/>
          <w:lang w:val="nl-NL"/>
        </w:rPr>
        <w:t>oud</w:t>
      </w:r>
      <w:r w:rsidR="00A66A72" w:rsidRPr="00A66A72">
        <w:rPr>
          <w:rFonts w:ascii="Avenir Next" w:hAnsi="Avenir Next"/>
          <w:sz w:val="20"/>
          <w:lang w:val="nl-NL"/>
        </w:rPr>
        <w:t>. De verwerking van informatie houdt op wanneer ze niet langer nodig is om aan het aangegeven doel van de verwerking te voldoen.</w:t>
      </w:r>
    </w:p>
    <w:p w14:paraId="0E436B9D" w14:textId="19D72639" w:rsidR="00505FD6" w:rsidRDefault="00A66A72"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sidRPr="00A66A72">
        <w:rPr>
          <w:rFonts w:ascii="Avenir Next" w:hAnsi="Avenir Next"/>
          <w:sz w:val="20"/>
          <w:lang w:val="nl-NL"/>
        </w:rPr>
        <w:t xml:space="preserve">SafeLine kan gebruikmaken van geautomatiseerde marketingsystemen voor communicatie op afstand via </w:t>
      </w:r>
      <w:r w:rsidR="00E3061A">
        <w:rPr>
          <w:rFonts w:ascii="Avenir Next" w:hAnsi="Avenir Next"/>
          <w:sz w:val="20"/>
          <w:lang w:val="nl-NL"/>
        </w:rPr>
        <w:t>mailinglijsten,</w:t>
      </w:r>
      <w:r w:rsidRPr="00A66A72">
        <w:rPr>
          <w:rFonts w:ascii="Avenir Next" w:hAnsi="Avenir Next"/>
          <w:sz w:val="20"/>
          <w:lang w:val="nl-NL"/>
        </w:rPr>
        <w:t xml:space="preserve"> evenals andere methoden voor persoonlijke communicatie op afstan</w:t>
      </w:r>
      <w:r w:rsidR="00E1602A">
        <w:rPr>
          <w:rFonts w:ascii="Avenir Next" w:hAnsi="Avenir Next"/>
          <w:sz w:val="20"/>
          <w:lang w:val="nl-NL"/>
        </w:rPr>
        <w:t>d, zoals e-mail en telefoontjes.</w:t>
      </w:r>
    </w:p>
    <w:p w14:paraId="6E17C072" w14:textId="0E3AC47D" w:rsidR="00505FD6" w:rsidRDefault="00505FD6"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sidRPr="00505FD6">
        <w:rPr>
          <w:rFonts w:ascii="Avenir Next" w:hAnsi="Avenir Next"/>
          <w:sz w:val="20"/>
          <w:lang w:val="nl-NL"/>
        </w:rPr>
        <w:t>U als betrokkene heeft te allen tijde en kosteloos het rec</w:t>
      </w:r>
      <w:r>
        <w:rPr>
          <w:rFonts w:ascii="Avenir Next" w:hAnsi="Avenir Next"/>
          <w:sz w:val="20"/>
          <w:lang w:val="nl-NL"/>
        </w:rPr>
        <w:t xml:space="preserve">ht om de gegeven toestemming in </w:t>
      </w:r>
      <w:r w:rsidRPr="00505FD6">
        <w:rPr>
          <w:rFonts w:ascii="Avenir Next" w:hAnsi="Avenir Next"/>
          <w:sz w:val="20"/>
          <w:lang w:val="nl-NL"/>
        </w:rPr>
        <w:t>te trekken, zonder dat dit afbreuk doet aan de rechtmatigheid van de verwerking op basis van de toestemming vóór de intrekking daarvan.  Het intrekken van de toestemming is even eenvoudig als het geven ervan en kan simpelweg door o</w:t>
      </w:r>
      <w:r w:rsidR="00AB5569">
        <w:rPr>
          <w:rFonts w:ascii="Avenir Next" w:hAnsi="Avenir Next"/>
          <w:sz w:val="20"/>
          <w:lang w:val="nl-NL"/>
        </w:rPr>
        <w:t xml:space="preserve">ns hieromtrent te contacteren op het email adres </w:t>
      </w:r>
      <w:hyperlink r:id="rId11" w:history="1">
        <w:r w:rsidR="00AB5569" w:rsidRPr="0023044C">
          <w:rPr>
            <w:rStyle w:val="Hyperlink"/>
            <w:rFonts w:ascii="Avenir Next" w:hAnsi="Avenir Next"/>
            <w:sz w:val="20"/>
            <w:lang w:val="nl-NL"/>
          </w:rPr>
          <w:t>office@safeline.eu</w:t>
        </w:r>
      </w:hyperlink>
      <w:r w:rsidR="00AB5569">
        <w:rPr>
          <w:rFonts w:ascii="Avenir Next" w:hAnsi="Avenir Next"/>
          <w:sz w:val="20"/>
          <w:lang w:val="nl-NL"/>
        </w:rPr>
        <w:t xml:space="preserve"> . </w:t>
      </w:r>
    </w:p>
    <w:p w14:paraId="021296FA" w14:textId="6503EE48" w:rsidR="00E1602A" w:rsidRDefault="00505FD6"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sidRPr="00505FD6">
        <w:rPr>
          <w:rFonts w:ascii="Avenir Next" w:hAnsi="Avenir Next"/>
          <w:sz w:val="20"/>
          <w:lang w:val="nl-NL"/>
        </w:rPr>
        <w:t>U heeft ook het recht te verzoeken om i</w:t>
      </w:r>
      <w:r w:rsidR="00AB5569">
        <w:rPr>
          <w:rFonts w:ascii="Avenir Next" w:hAnsi="Avenir Next"/>
          <w:sz w:val="20"/>
          <w:lang w:val="nl-NL"/>
        </w:rPr>
        <w:t>nzage en rectificatie of wissen</w:t>
      </w:r>
      <w:r w:rsidRPr="00505FD6">
        <w:rPr>
          <w:rFonts w:ascii="Avenir Next" w:hAnsi="Avenir Next"/>
          <w:sz w:val="20"/>
          <w:lang w:val="nl-NL"/>
        </w:rPr>
        <w:t xml:space="preserve"> van de persoonsgegevens of beperking van de betreffende verwerking, alsmede het recht</w:t>
      </w:r>
      <w:r w:rsidR="00E1602A">
        <w:rPr>
          <w:rFonts w:ascii="Avenir Next" w:hAnsi="Avenir Next"/>
          <w:sz w:val="20"/>
          <w:lang w:val="nl-NL"/>
        </w:rPr>
        <w:t xml:space="preserve"> op gegevensoverdraagbaarheid.</w:t>
      </w:r>
      <w:r w:rsidR="00E1602A" w:rsidRPr="00E1602A">
        <w:rPr>
          <w:rFonts w:ascii="Avenir Next" w:hAnsi="Avenir Next"/>
          <w:sz w:val="20"/>
          <w:lang w:val="nl-NL"/>
        </w:rPr>
        <w:t xml:space="preserve"> Daarbij is het mogelijk dat wij u vragen om uw identiteit te bewijzen zodat wij de gegevens aan de juiste persoon bezorgen. Dit kan via het adres </w:t>
      </w:r>
      <w:hyperlink r:id="rId12" w:history="1">
        <w:r w:rsidR="00E1602A" w:rsidRPr="0023044C">
          <w:rPr>
            <w:rStyle w:val="Hyperlink"/>
            <w:rFonts w:ascii="Avenir Next" w:hAnsi="Avenir Next"/>
            <w:sz w:val="20"/>
            <w:lang w:val="nl-NL"/>
          </w:rPr>
          <w:t>office@safeline.eu</w:t>
        </w:r>
      </w:hyperlink>
    </w:p>
    <w:p w14:paraId="3DB0E3E4" w14:textId="36E11816" w:rsidR="00C301CE" w:rsidRDefault="00C301CE"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Pr>
          <w:rFonts w:ascii="Avenir Next" w:hAnsi="Avenir Next"/>
          <w:sz w:val="20"/>
          <w:lang w:val="nl-NL"/>
        </w:rPr>
        <w:t xml:space="preserve">Als u vragen heeft over de manier waarop wij uw gegevens verwerken, kan u zich wenden tot </w:t>
      </w:r>
      <w:hyperlink r:id="rId13" w:history="1">
        <w:r w:rsidRPr="0023044C">
          <w:rPr>
            <w:rStyle w:val="Hyperlink"/>
            <w:rFonts w:ascii="Avenir Next" w:hAnsi="Avenir Next"/>
            <w:sz w:val="20"/>
            <w:lang w:val="nl-NL"/>
          </w:rPr>
          <w:t>office@safeline.eu</w:t>
        </w:r>
      </w:hyperlink>
    </w:p>
    <w:p w14:paraId="2B9CC028" w14:textId="6384BA30" w:rsidR="00505FD6" w:rsidRDefault="00505FD6"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sidRPr="00505FD6">
        <w:rPr>
          <w:rFonts w:ascii="Avenir Next" w:hAnsi="Avenir Next"/>
          <w:sz w:val="20"/>
          <w:lang w:val="nl-NL"/>
        </w:rPr>
        <w:lastRenderedPageBreak/>
        <w:t>U heeft het recht om een klacht in te dienen bij de toezichthoudende autoriteit indien u meent dat een inbreuk is gemaakt op uw rechten.</w:t>
      </w:r>
      <w:r w:rsidR="00E1602A">
        <w:rPr>
          <w:rFonts w:ascii="Avenir Next" w:hAnsi="Avenir Next"/>
          <w:sz w:val="20"/>
          <w:lang w:val="nl-NL"/>
        </w:rPr>
        <w:t xml:space="preserve"> </w:t>
      </w:r>
      <w:r w:rsidR="00E1602A" w:rsidRPr="00AE2E2D">
        <w:rPr>
          <w:rFonts w:ascii="Avenir Next" w:hAnsi="Avenir Next"/>
          <w:sz w:val="20"/>
          <w:lang w:val="nl-NL"/>
        </w:rPr>
        <w:t xml:space="preserve"> Gegevensbeschermingsautoriteit (Drukpersstraat 35 te 1000 Brussel)</w:t>
      </w:r>
    </w:p>
    <w:p w14:paraId="30C36D6F" w14:textId="77777777" w:rsidR="00505FD6" w:rsidRDefault="00505FD6"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sidRPr="00505FD6">
        <w:rPr>
          <w:rFonts w:ascii="Avenir Next" w:hAnsi="Avenir Next"/>
          <w:sz w:val="20"/>
          <w:lang w:val="nl-NL"/>
        </w:rPr>
        <w:t>U heeft het recht om bezwaar te maken tegen de verwerking.</w:t>
      </w:r>
    </w:p>
    <w:p w14:paraId="17D2602D" w14:textId="7465CB8C" w:rsidR="00505FD6" w:rsidRDefault="00505FD6"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sidRPr="00505FD6">
        <w:rPr>
          <w:rFonts w:ascii="Avenir Next" w:hAnsi="Avenir Next"/>
          <w:sz w:val="20"/>
          <w:lang w:val="nl-NL"/>
        </w:rPr>
        <w:t>Het uitoefenen van uw rechten geschiedt steeds kosteloos. Maar wanneer uw verzoeken – buiten het intrekken van uw toestemming – kennelijk ongegrond of buitensporig zijn, met name wegens hun repetitieve karakter, dan hebben wij het recht om een redelijke vergoeding aan te rekenen in het licht van de administratieve kosten ofwel het verzoek te weigeren.”</w:t>
      </w:r>
    </w:p>
    <w:p w14:paraId="18331E04" w14:textId="61DE1890" w:rsidR="00C301CE" w:rsidRPr="00C301CE" w:rsidRDefault="00C301CE"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Pr>
          <w:rFonts w:ascii="Avenir Next" w:hAnsi="Avenir Next"/>
          <w:sz w:val="20"/>
          <w:lang w:val="nl-NL"/>
        </w:rPr>
        <w:t xml:space="preserve">Ons beleid op vlak van gegevens verwerking kan u terugvinden op </w:t>
      </w:r>
      <w:hyperlink r:id="rId14" w:history="1">
        <w:r w:rsidRPr="0023044C">
          <w:rPr>
            <w:rStyle w:val="Hyperlink"/>
            <w:rFonts w:ascii="Avenir Next" w:hAnsi="Avenir Next"/>
            <w:sz w:val="20"/>
            <w:lang w:val="nl-NL"/>
          </w:rPr>
          <w:t>www.safeline-group.com</w:t>
        </w:r>
      </w:hyperlink>
    </w:p>
    <w:p w14:paraId="13490E37" w14:textId="739913B6" w:rsidR="00343BE6" w:rsidRDefault="00B26579" w:rsidP="009F2AE2">
      <w:pPr>
        <w:pStyle w:val="Lijstalinea"/>
        <w:numPr>
          <w:ilvl w:val="1"/>
          <w:numId w:val="13"/>
        </w:numPr>
        <w:tabs>
          <w:tab w:val="left" w:pos="720"/>
          <w:tab w:val="left" w:pos="1080"/>
        </w:tabs>
        <w:suppressAutoHyphens/>
        <w:adjustRightInd w:val="0"/>
        <w:contextualSpacing w:val="0"/>
        <w:rPr>
          <w:rFonts w:ascii="Avenir Next" w:hAnsi="Avenir Next"/>
          <w:sz w:val="20"/>
          <w:lang w:val="nl-NL"/>
        </w:rPr>
      </w:pPr>
      <w:r>
        <w:rPr>
          <w:rFonts w:ascii="Avenir Next" w:hAnsi="Avenir Next"/>
          <w:sz w:val="20"/>
          <w:lang w:val="nl-NL"/>
        </w:rPr>
        <w:t>Overmacht</w:t>
      </w:r>
    </w:p>
    <w:p w14:paraId="790B88C8" w14:textId="77EE8474" w:rsidR="00575C30" w:rsidRPr="00575C30" w:rsidRDefault="00B26579"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Pr>
          <w:rFonts w:ascii="Avenir Next" w:hAnsi="Avenir Next"/>
          <w:sz w:val="20"/>
          <w:lang w:val="nl-NL"/>
        </w:rPr>
        <w:t xml:space="preserve"> </w:t>
      </w:r>
      <w:r w:rsidR="00DA2636" w:rsidRPr="00DA2636">
        <w:rPr>
          <w:rFonts w:ascii="Avenir Next" w:hAnsi="Avenir Next"/>
          <w:sz w:val="20"/>
          <w:lang w:val="nl-NL"/>
        </w:rPr>
        <w:t>Met uitzondering van betalingsverplichtingen, is geen van de partijen jegens de ander aansprakelijk voor verlies, schade of vertraging van het werk veroorzaakt door een belemmering buiten haar macht waarover die partij bij het sluiten van de overeenkomst geen rekening had kunnen houden, en waarvan het gevolg niet redelijkerwijs vermeden of overwonnen kon worden, inclusief, maar niet beperkt tot, oorlog, oproer, de daad of bevel van een bevoegde burgerlijke of militaire autoriteit, stakingen, ongeoorloofde werkonderbreking of door vuur, overstr</w:t>
      </w:r>
      <w:r w:rsidR="00575C30">
        <w:rPr>
          <w:rFonts w:ascii="Avenir Next" w:hAnsi="Avenir Next"/>
          <w:sz w:val="20"/>
          <w:lang w:val="nl-NL"/>
        </w:rPr>
        <w:t>oming ("Force Majeure Event"). S</w:t>
      </w:r>
      <w:r w:rsidR="00DA2636" w:rsidRPr="00DA2636">
        <w:rPr>
          <w:rFonts w:ascii="Avenir Next" w:hAnsi="Avenir Next"/>
          <w:sz w:val="20"/>
          <w:lang w:val="nl-NL"/>
        </w:rPr>
        <w:t>taking, uitsluiting, boycot en andere industriële actie vormen ook een geval van overmacht, wanneer de betrokken partij het doelwit of een par</w:t>
      </w:r>
      <w:r w:rsidR="00575C30">
        <w:rPr>
          <w:rFonts w:ascii="Avenir Next" w:hAnsi="Avenir Next"/>
          <w:sz w:val="20"/>
          <w:lang w:val="nl-NL"/>
        </w:rPr>
        <w:t>tij bij een dergelijke actie is</w:t>
      </w:r>
      <w:r w:rsidR="00575C30" w:rsidRPr="00575C30">
        <w:rPr>
          <w:rFonts w:ascii="Avenir Next" w:hAnsi="Avenir Next"/>
          <w:sz w:val="20"/>
          <w:lang w:val="nl-NL"/>
        </w:rPr>
        <w:t>.</w:t>
      </w:r>
    </w:p>
    <w:p w14:paraId="16270FE2" w14:textId="04F9961C" w:rsidR="00B26579" w:rsidRDefault="00575C30"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sidRPr="00575C30">
        <w:rPr>
          <w:rFonts w:ascii="Avenir Next" w:hAnsi="Avenir Next"/>
          <w:sz w:val="20"/>
          <w:lang w:val="nl-NL"/>
        </w:rPr>
        <w:t>Een overmacht</w:t>
      </w:r>
      <w:r>
        <w:rPr>
          <w:rFonts w:ascii="Avenir Next" w:hAnsi="Avenir Next"/>
          <w:sz w:val="20"/>
          <w:lang w:val="nl-NL"/>
        </w:rPr>
        <w:t>s</w:t>
      </w:r>
      <w:r w:rsidRPr="00575C30">
        <w:rPr>
          <w:rFonts w:ascii="Avenir Next" w:hAnsi="Avenir Next"/>
          <w:sz w:val="20"/>
          <w:lang w:val="nl-NL"/>
        </w:rPr>
        <w:t xml:space="preserve">situatie geleden door een onderaannemer van een partij ontslaat een dergelijke partij ook van aansprakelijkheid indien uitbesteding </w:t>
      </w:r>
      <w:r w:rsidR="008460F1">
        <w:rPr>
          <w:rFonts w:ascii="Avenir Next" w:hAnsi="Avenir Next"/>
          <w:sz w:val="20"/>
          <w:lang w:val="nl-NL"/>
        </w:rPr>
        <w:t>aan</w:t>
      </w:r>
      <w:r w:rsidRPr="00575C30">
        <w:rPr>
          <w:rFonts w:ascii="Avenir Next" w:hAnsi="Avenir Next"/>
          <w:sz w:val="20"/>
          <w:lang w:val="nl-NL"/>
        </w:rPr>
        <w:t xml:space="preserve"> andere bronnen niet mogelijk is zonder onredelijke kosten of een aanzienlijke vertraging</w:t>
      </w:r>
      <w:r>
        <w:rPr>
          <w:rFonts w:ascii="Avenir Next" w:hAnsi="Avenir Next"/>
          <w:sz w:val="20"/>
          <w:lang w:val="nl-NL"/>
        </w:rPr>
        <w:t>.</w:t>
      </w:r>
    </w:p>
    <w:p w14:paraId="38C339C5" w14:textId="53187058" w:rsidR="00B26579" w:rsidRPr="00575C30" w:rsidRDefault="00575C30" w:rsidP="009F2AE2">
      <w:pPr>
        <w:pStyle w:val="Lijstalinea"/>
        <w:numPr>
          <w:ilvl w:val="2"/>
          <w:numId w:val="13"/>
        </w:numPr>
        <w:tabs>
          <w:tab w:val="left" w:pos="720"/>
          <w:tab w:val="left" w:pos="1080"/>
        </w:tabs>
        <w:suppressAutoHyphens/>
        <w:adjustRightInd w:val="0"/>
        <w:contextualSpacing w:val="0"/>
        <w:rPr>
          <w:rFonts w:ascii="Avenir Next" w:hAnsi="Avenir Next"/>
          <w:sz w:val="20"/>
          <w:lang w:val="nl-NL"/>
        </w:rPr>
      </w:pPr>
      <w:r w:rsidRPr="00575C30">
        <w:rPr>
          <w:rFonts w:ascii="Avenir Next" w:hAnsi="Avenir Next"/>
          <w:sz w:val="20"/>
          <w:lang w:val="nl-NL"/>
        </w:rPr>
        <w:t>Beide partijen informeren de andere partij onverwijld schriftelijk over een geval van overmacht. De partij zal de andere partij op overeenkomstige wijze informeren over d</w:t>
      </w:r>
      <w:r>
        <w:rPr>
          <w:rFonts w:ascii="Avenir Next" w:hAnsi="Avenir Next"/>
          <w:sz w:val="20"/>
          <w:lang w:val="nl-NL"/>
        </w:rPr>
        <w:t>e annulering van het geval van o</w:t>
      </w:r>
      <w:r w:rsidRPr="00575C30">
        <w:rPr>
          <w:rFonts w:ascii="Avenir Next" w:hAnsi="Avenir Next"/>
          <w:sz w:val="20"/>
          <w:lang w:val="nl-NL"/>
        </w:rPr>
        <w:t>verm</w:t>
      </w:r>
      <w:r>
        <w:rPr>
          <w:rFonts w:ascii="Avenir Next" w:hAnsi="Avenir Next"/>
          <w:sz w:val="20"/>
          <w:lang w:val="nl-NL"/>
        </w:rPr>
        <w:t>acht. Als de uitvoering van de o</w:t>
      </w:r>
      <w:r w:rsidRPr="00575C30">
        <w:rPr>
          <w:rFonts w:ascii="Avenir Next" w:hAnsi="Avenir Next"/>
          <w:sz w:val="20"/>
          <w:lang w:val="nl-NL"/>
        </w:rPr>
        <w:t>v</w:t>
      </w:r>
      <w:r>
        <w:rPr>
          <w:rFonts w:ascii="Avenir Next" w:hAnsi="Avenir Next"/>
          <w:sz w:val="20"/>
          <w:lang w:val="nl-NL"/>
        </w:rPr>
        <w:t>ereenkomst wordt uitgesteld of d</w:t>
      </w:r>
      <w:r w:rsidRPr="00575C30">
        <w:rPr>
          <w:rFonts w:ascii="Avenir Next" w:hAnsi="Avenir Next"/>
          <w:sz w:val="20"/>
          <w:lang w:val="nl-NL"/>
        </w:rPr>
        <w:t>iensten langer dan vier (4) maanden</w:t>
      </w:r>
      <w:r>
        <w:rPr>
          <w:rFonts w:ascii="Avenir Next" w:hAnsi="Avenir Next"/>
          <w:sz w:val="20"/>
          <w:lang w:val="nl-NL"/>
        </w:rPr>
        <w:t xml:space="preserve"> worden opgeschort vanwege een o</w:t>
      </w:r>
      <w:r w:rsidRPr="00575C30">
        <w:rPr>
          <w:rFonts w:ascii="Avenir Next" w:hAnsi="Avenir Next"/>
          <w:sz w:val="20"/>
          <w:lang w:val="nl-NL"/>
        </w:rPr>
        <w:t>vermacht</w:t>
      </w:r>
      <w:r>
        <w:rPr>
          <w:rFonts w:ascii="Avenir Next" w:hAnsi="Avenir Next"/>
          <w:sz w:val="20"/>
          <w:lang w:val="nl-NL"/>
        </w:rPr>
        <w:t>s</w:t>
      </w:r>
      <w:r w:rsidRPr="00575C30">
        <w:rPr>
          <w:rFonts w:ascii="Avenir Next" w:hAnsi="Avenir Next"/>
          <w:sz w:val="20"/>
          <w:lang w:val="nl-NL"/>
        </w:rPr>
        <w:t>situatie, hee</w:t>
      </w:r>
      <w:r>
        <w:rPr>
          <w:rFonts w:ascii="Avenir Next" w:hAnsi="Avenir Next"/>
          <w:sz w:val="20"/>
          <w:lang w:val="nl-NL"/>
        </w:rPr>
        <w:t>ft elke partij het recht om de o</w:t>
      </w:r>
      <w:r w:rsidRPr="00575C30">
        <w:rPr>
          <w:rFonts w:ascii="Avenir Next" w:hAnsi="Avenir Next"/>
          <w:sz w:val="20"/>
          <w:lang w:val="nl-NL"/>
        </w:rPr>
        <w:t>vereenkomst te beëindigen door een schriftelijke kennisgeving aan de andere partij zonder dat een van de partijen het recht heeft om schadevergoeding te eisen voor een dergelijke beëindiging</w:t>
      </w:r>
      <w:r>
        <w:rPr>
          <w:rFonts w:ascii="Avenir Next" w:hAnsi="Avenir Next"/>
          <w:sz w:val="20"/>
          <w:lang w:val="nl-NL"/>
        </w:rPr>
        <w:t>.</w:t>
      </w:r>
    </w:p>
    <w:p w14:paraId="7D3128DD" w14:textId="687A82DA" w:rsidR="00B26579" w:rsidRPr="00B26579" w:rsidRDefault="00B26579" w:rsidP="009F2AE2">
      <w:pPr>
        <w:pStyle w:val="Lijstalinea"/>
        <w:numPr>
          <w:ilvl w:val="0"/>
          <w:numId w:val="13"/>
        </w:numPr>
        <w:tabs>
          <w:tab w:val="left" w:pos="720"/>
          <w:tab w:val="left" w:pos="1080"/>
        </w:tabs>
        <w:suppressAutoHyphens/>
        <w:adjustRightInd w:val="0"/>
        <w:contextualSpacing w:val="0"/>
        <w:rPr>
          <w:rFonts w:ascii="Avenir Next" w:hAnsi="Avenir Next"/>
          <w:b/>
          <w:sz w:val="20"/>
          <w:u w:val="single"/>
          <w:lang w:val="nl-NL"/>
        </w:rPr>
      </w:pPr>
      <w:r w:rsidRPr="00B26579">
        <w:rPr>
          <w:rFonts w:ascii="Avenir Next" w:hAnsi="Avenir Next"/>
          <w:b/>
          <w:sz w:val="20"/>
          <w:u w:val="single"/>
          <w:lang w:val="nl-NL"/>
        </w:rPr>
        <w:t>Toepasbare wet</w:t>
      </w:r>
    </w:p>
    <w:p w14:paraId="408925C3" w14:textId="056368E5" w:rsidR="00B26579" w:rsidRDefault="00B26579" w:rsidP="009F2AE2">
      <w:pPr>
        <w:pStyle w:val="Lijstalinea"/>
        <w:numPr>
          <w:ilvl w:val="1"/>
          <w:numId w:val="13"/>
        </w:numPr>
        <w:tabs>
          <w:tab w:val="left" w:pos="720"/>
          <w:tab w:val="left" w:pos="1080"/>
        </w:tabs>
        <w:suppressAutoHyphens/>
        <w:adjustRightInd w:val="0"/>
        <w:contextualSpacing w:val="0"/>
        <w:rPr>
          <w:rFonts w:ascii="Avenir Next" w:hAnsi="Avenir Next"/>
          <w:sz w:val="20"/>
          <w:lang w:val="nl-NL"/>
        </w:rPr>
      </w:pPr>
      <w:r w:rsidRPr="004C6320">
        <w:rPr>
          <w:rFonts w:ascii="Avenir Next" w:hAnsi="Avenir Next"/>
          <w:sz w:val="20"/>
          <w:lang w:val="nl-NL"/>
        </w:rPr>
        <w:t>De overeenkomst wordt door het Belgisch recht beheerst, tenzij de partijen er anders over beslist hebben</w:t>
      </w:r>
      <w:r>
        <w:rPr>
          <w:rFonts w:ascii="Avenir Next" w:hAnsi="Avenir Next"/>
          <w:sz w:val="20"/>
          <w:lang w:val="nl-NL"/>
        </w:rPr>
        <w:t>.</w:t>
      </w:r>
    </w:p>
    <w:p w14:paraId="0B2B90B2" w14:textId="35F33E87" w:rsidR="00B26579" w:rsidRPr="00B26579" w:rsidRDefault="00B26579" w:rsidP="009F2AE2">
      <w:pPr>
        <w:pStyle w:val="Lijstalinea"/>
        <w:numPr>
          <w:ilvl w:val="0"/>
          <w:numId w:val="13"/>
        </w:numPr>
        <w:tabs>
          <w:tab w:val="left" w:pos="720"/>
          <w:tab w:val="left" w:pos="1080"/>
        </w:tabs>
        <w:suppressAutoHyphens/>
        <w:adjustRightInd w:val="0"/>
        <w:contextualSpacing w:val="0"/>
        <w:rPr>
          <w:rFonts w:ascii="Avenir Next" w:hAnsi="Avenir Next"/>
          <w:sz w:val="20"/>
          <w:lang w:val="nl-NL"/>
        </w:rPr>
      </w:pPr>
      <w:r>
        <w:rPr>
          <w:rFonts w:ascii="Avenir Next" w:hAnsi="Avenir Next"/>
          <w:b/>
          <w:sz w:val="20"/>
          <w:u w:val="single"/>
          <w:lang w:val="nl-NL"/>
        </w:rPr>
        <w:t>Bevoegde rechtbank</w:t>
      </w:r>
    </w:p>
    <w:p w14:paraId="3249028A" w14:textId="095D1128" w:rsidR="00B26579" w:rsidRPr="00E16834" w:rsidRDefault="00B26579" w:rsidP="009F2AE2">
      <w:pPr>
        <w:pStyle w:val="Lijstalinea"/>
        <w:numPr>
          <w:ilvl w:val="1"/>
          <w:numId w:val="13"/>
        </w:numPr>
        <w:tabs>
          <w:tab w:val="left" w:pos="720"/>
          <w:tab w:val="left" w:pos="1080"/>
        </w:tabs>
        <w:suppressAutoHyphens/>
        <w:adjustRightInd w:val="0"/>
        <w:contextualSpacing w:val="0"/>
        <w:rPr>
          <w:rFonts w:ascii="Avenir Next" w:hAnsi="Avenir Next"/>
          <w:sz w:val="20"/>
          <w:lang w:val="nl-NL"/>
        </w:rPr>
      </w:pPr>
      <w:r w:rsidRPr="00B26579">
        <w:rPr>
          <w:rFonts w:ascii="Avenir Next" w:hAnsi="Avenir Next"/>
          <w:sz w:val="20"/>
          <w:lang w:val="nl-NL"/>
        </w:rPr>
        <w:t>In geval van betwisting zijn alleen de rechtbanken van Hasselt bevoegd.</w:t>
      </w:r>
    </w:p>
    <w:p w14:paraId="74CE27A9" w14:textId="2A5BA938" w:rsidR="009F2AE2" w:rsidRDefault="009F2AE2" w:rsidP="009F2AE2">
      <w:pPr>
        <w:ind w:left="0"/>
        <w:rPr>
          <w:rFonts w:ascii="Avenir Next" w:hAnsi="Avenir Next"/>
          <w:sz w:val="20"/>
          <w:lang w:val="nl-NL"/>
        </w:rPr>
      </w:pPr>
      <w:r>
        <w:rPr>
          <w:rFonts w:ascii="Avenir Next" w:hAnsi="Avenir Next"/>
          <w:sz w:val="20"/>
          <w:lang w:val="nl-NL"/>
        </w:rPr>
        <w:br w:type="page"/>
      </w:r>
    </w:p>
    <w:p w14:paraId="6C3A0064" w14:textId="77777777" w:rsidR="009F2AE2" w:rsidRPr="009F2AE2" w:rsidRDefault="009F2AE2" w:rsidP="009F2AE2">
      <w:pPr>
        <w:widowControl w:val="0"/>
        <w:autoSpaceDE w:val="0"/>
        <w:autoSpaceDN w:val="0"/>
        <w:spacing w:before="97"/>
        <w:ind w:left="2768"/>
        <w:rPr>
          <w:rFonts w:ascii="Avenir Next" w:eastAsia="Arial" w:hAnsi="Avenir Next" w:cs="Arial"/>
          <w:b/>
          <w:sz w:val="24"/>
          <w:szCs w:val="22"/>
          <w:lang w:val="fr-BE" w:eastAsia="nl-NL" w:bidi="nl-NL"/>
        </w:rPr>
      </w:pPr>
      <w:r w:rsidRPr="009F2AE2">
        <w:rPr>
          <w:rFonts w:ascii="Avenir Next" w:eastAsia="Arial" w:hAnsi="Avenir Next" w:cs="Arial"/>
          <w:b/>
          <w:sz w:val="24"/>
          <w:szCs w:val="22"/>
          <w:u w:val="single"/>
          <w:lang w:val="fr-BE" w:eastAsia="nl-NL" w:bidi="nl-NL"/>
        </w:rPr>
        <w:lastRenderedPageBreak/>
        <w:t>CONDITIONS GENERALES DE VENTE</w:t>
      </w:r>
    </w:p>
    <w:p w14:paraId="082DEE99" w14:textId="77777777" w:rsidR="009F2AE2" w:rsidRPr="009F2AE2" w:rsidRDefault="009F2AE2" w:rsidP="009F2AE2">
      <w:pPr>
        <w:widowControl w:val="0"/>
        <w:autoSpaceDE w:val="0"/>
        <w:autoSpaceDN w:val="0"/>
        <w:ind w:left="0"/>
        <w:rPr>
          <w:rFonts w:ascii="Avenir Next" w:eastAsia="Arial" w:hAnsi="Avenir Next" w:cs="Arial"/>
          <w:b/>
          <w:sz w:val="20"/>
          <w:lang w:val="fr-BE" w:eastAsia="nl-NL" w:bidi="nl-NL"/>
        </w:rPr>
      </w:pPr>
    </w:p>
    <w:p w14:paraId="65271735" w14:textId="77777777" w:rsidR="009F2AE2" w:rsidRPr="009F2AE2" w:rsidRDefault="009F2AE2" w:rsidP="009F2AE2">
      <w:pPr>
        <w:widowControl w:val="0"/>
        <w:autoSpaceDE w:val="0"/>
        <w:autoSpaceDN w:val="0"/>
        <w:ind w:left="0"/>
        <w:rPr>
          <w:rFonts w:ascii="Avenir Next" w:eastAsia="Arial" w:hAnsi="Avenir Next" w:cs="Arial"/>
          <w:b/>
          <w:sz w:val="19"/>
          <w:lang w:val="fr-BE" w:eastAsia="nl-NL" w:bidi="nl-NL"/>
        </w:rPr>
      </w:pPr>
    </w:p>
    <w:p w14:paraId="27B22BDD" w14:textId="77777777" w:rsidR="009F2AE2" w:rsidRPr="009F2AE2" w:rsidRDefault="009F2AE2" w:rsidP="009F2AE2">
      <w:pPr>
        <w:widowControl w:val="0"/>
        <w:numPr>
          <w:ilvl w:val="0"/>
          <w:numId w:val="35"/>
        </w:numPr>
        <w:tabs>
          <w:tab w:val="left" w:pos="474"/>
        </w:tabs>
        <w:autoSpaceDE w:val="0"/>
        <w:autoSpaceDN w:val="0"/>
        <w:spacing w:before="115"/>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Généralités</w:t>
      </w:r>
    </w:p>
    <w:p w14:paraId="79498E6E" w14:textId="77777777" w:rsidR="009F2AE2" w:rsidRPr="009F2AE2" w:rsidRDefault="009F2AE2" w:rsidP="009F2AE2">
      <w:pPr>
        <w:widowControl w:val="0"/>
        <w:autoSpaceDE w:val="0"/>
        <w:autoSpaceDN w:val="0"/>
        <w:spacing w:before="7"/>
        <w:ind w:left="0"/>
        <w:rPr>
          <w:rFonts w:ascii="Avenir Next" w:eastAsia="Arial" w:hAnsi="Avenir Next" w:cs="Arial"/>
          <w:b/>
          <w:sz w:val="24"/>
          <w:lang w:val="fr-BE" w:eastAsia="nl-NL" w:bidi="nl-NL"/>
        </w:rPr>
      </w:pPr>
    </w:p>
    <w:p w14:paraId="15EA074D" w14:textId="77777777" w:rsidR="009F2AE2" w:rsidRPr="009F2AE2" w:rsidRDefault="009F2AE2" w:rsidP="009F2AE2">
      <w:pPr>
        <w:widowControl w:val="0"/>
        <w:numPr>
          <w:ilvl w:val="1"/>
          <w:numId w:val="35"/>
        </w:numPr>
        <w:tabs>
          <w:tab w:val="left" w:pos="1079"/>
        </w:tabs>
        <w:autoSpaceDE w:val="0"/>
        <w:autoSpaceDN w:val="0"/>
        <w:spacing w:line="285" w:lineRule="auto"/>
        <w:ind w:right="117" w:hanging="652"/>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Les présentes conditions générales de vente (« Conditions Générales ») s’appliqueront à la vente des produits SafeLine (« Produits ») ainsi qu’aux services techniques et de soutien correspondants (« Services ») à des clients (« Clients »), réalisée soit par SafeLine depuis ses propres filiales soit par ses représentants et convenue à partir de la date de validité susmentionnée.</w:t>
      </w:r>
    </w:p>
    <w:p w14:paraId="4E26D9D5" w14:textId="77777777" w:rsidR="009F2AE2" w:rsidRPr="009F2AE2" w:rsidRDefault="009F2AE2" w:rsidP="009F2AE2">
      <w:pPr>
        <w:widowControl w:val="0"/>
        <w:numPr>
          <w:ilvl w:val="1"/>
          <w:numId w:val="35"/>
        </w:numPr>
        <w:tabs>
          <w:tab w:val="left" w:pos="1079"/>
        </w:tabs>
        <w:autoSpaceDE w:val="0"/>
        <w:autoSpaceDN w:val="0"/>
        <w:spacing w:before="240" w:line="285" w:lineRule="auto"/>
        <w:ind w:right="118"/>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Les exceptions, les dérogations et les accessoires seront uniquement applicables moyennant accord préalable explicite par écrit des deux parties.</w:t>
      </w:r>
    </w:p>
    <w:p w14:paraId="437F9772" w14:textId="77777777" w:rsidR="009F2AE2" w:rsidRPr="009F2AE2" w:rsidRDefault="009F2AE2" w:rsidP="009F2AE2">
      <w:pPr>
        <w:widowControl w:val="0"/>
        <w:numPr>
          <w:ilvl w:val="0"/>
          <w:numId w:val="35"/>
        </w:numPr>
        <w:tabs>
          <w:tab w:val="left" w:pos="469"/>
        </w:tabs>
        <w:autoSpaceDE w:val="0"/>
        <w:autoSpaceDN w:val="0"/>
        <w:spacing w:before="240"/>
        <w:ind w:left="468" w:hanging="326"/>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Conclusion de l’accord</w:t>
      </w:r>
    </w:p>
    <w:p w14:paraId="10E1CCCE" w14:textId="77777777" w:rsidR="009F2AE2" w:rsidRPr="009F2AE2" w:rsidRDefault="009F2AE2" w:rsidP="009F2AE2">
      <w:pPr>
        <w:widowControl w:val="0"/>
        <w:autoSpaceDE w:val="0"/>
        <w:autoSpaceDN w:val="0"/>
        <w:spacing w:before="7"/>
        <w:ind w:left="0"/>
        <w:rPr>
          <w:rFonts w:ascii="Avenir Next" w:eastAsia="Arial" w:hAnsi="Avenir Next" w:cs="Arial"/>
          <w:b/>
          <w:sz w:val="24"/>
          <w:lang w:val="fr-BE" w:eastAsia="nl-NL" w:bidi="nl-NL"/>
        </w:rPr>
      </w:pPr>
    </w:p>
    <w:p w14:paraId="417AACE3" w14:textId="77777777" w:rsidR="009F2AE2" w:rsidRPr="009F2AE2" w:rsidRDefault="009F2AE2" w:rsidP="009F2AE2">
      <w:pPr>
        <w:widowControl w:val="0"/>
        <w:numPr>
          <w:ilvl w:val="1"/>
          <w:numId w:val="35"/>
        </w:numPr>
        <w:tabs>
          <w:tab w:val="left" w:pos="1079"/>
        </w:tabs>
        <w:autoSpaceDE w:val="0"/>
        <w:autoSpaceDN w:val="0"/>
        <w:spacing w:line="285" w:lineRule="auto"/>
        <w:ind w:right="119"/>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 xml:space="preserve">La commande pourra être passée par écrit et/ou par courrier électronique à l’adresse </w:t>
      </w:r>
      <w:hyperlink r:id="rId15">
        <w:r w:rsidRPr="009F2AE2">
          <w:rPr>
            <w:rFonts w:ascii="Avenir Next" w:eastAsia="Arial" w:hAnsi="Avenir Next" w:cs="Arial"/>
            <w:sz w:val="20"/>
            <w:szCs w:val="22"/>
            <w:lang w:val="fr-BE" w:eastAsia="nl-NL" w:bidi="nl-NL"/>
          </w:rPr>
          <w:t>orderbe@safeline.eu</w:t>
        </w:r>
      </w:hyperlink>
    </w:p>
    <w:p w14:paraId="1A476732" w14:textId="77777777" w:rsidR="009F2AE2" w:rsidRPr="009F2AE2" w:rsidRDefault="009F2AE2" w:rsidP="009F2AE2">
      <w:pPr>
        <w:widowControl w:val="0"/>
        <w:numPr>
          <w:ilvl w:val="1"/>
          <w:numId w:val="35"/>
        </w:numPr>
        <w:tabs>
          <w:tab w:val="left" w:pos="1079"/>
        </w:tabs>
        <w:autoSpaceDE w:val="0"/>
        <w:autoSpaceDN w:val="0"/>
        <w:spacing w:before="236" w:line="285" w:lineRule="auto"/>
        <w:ind w:right="112"/>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L’accord sera réputé avoir été conclu lorsque, après réception d’une commande, SafeLine confirme par écrit au client d’accepter la commande dans les délais éventuellement spécifiés par ce dernier.</w:t>
      </w:r>
    </w:p>
    <w:p w14:paraId="404E9DC4" w14:textId="77777777" w:rsidR="009F2AE2" w:rsidRPr="009F2AE2" w:rsidRDefault="009F2AE2" w:rsidP="009F2AE2">
      <w:pPr>
        <w:widowControl w:val="0"/>
        <w:numPr>
          <w:ilvl w:val="1"/>
          <w:numId w:val="35"/>
        </w:numPr>
        <w:tabs>
          <w:tab w:val="left" w:pos="1079"/>
        </w:tabs>
        <w:autoSpaceDE w:val="0"/>
        <w:autoSpaceDN w:val="0"/>
        <w:spacing w:before="239" w:line="285"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SafeLine aura le droit de refuser la commande si elle estime que la commande et/ou le produit n’est pas possible en relation avec la commande ou le produit demandé(e).</w:t>
      </w:r>
    </w:p>
    <w:p w14:paraId="23072F50" w14:textId="77777777" w:rsidR="009F2AE2" w:rsidRPr="009F2AE2" w:rsidRDefault="009F2AE2" w:rsidP="009F2AE2">
      <w:pPr>
        <w:widowControl w:val="0"/>
        <w:numPr>
          <w:ilvl w:val="1"/>
          <w:numId w:val="35"/>
        </w:numPr>
        <w:tabs>
          <w:tab w:val="left" w:pos="1079"/>
        </w:tabs>
        <w:autoSpaceDE w:val="0"/>
        <w:autoSpaceDN w:val="0"/>
        <w:spacing w:before="240" w:line="285" w:lineRule="auto"/>
        <w:ind w:right="11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 vendeur ayant spécifié un délai d’acceptation lors de la soumission de l’offre, l’accord sera réputé avoir été conclu si le client a confirmé par écrit l’acceptation de l’offre avant l’expiration de ce délai, étant toutefois entendu que l’accord n’est pas conclu si la confirmation n’a pas été reçue dans une semaine après l’expiration de ce délai.</w:t>
      </w:r>
    </w:p>
    <w:p w14:paraId="65AED1FF" w14:textId="77777777" w:rsidR="009F2AE2" w:rsidRPr="009F2AE2" w:rsidRDefault="009F2AE2" w:rsidP="009F2AE2">
      <w:pPr>
        <w:widowControl w:val="0"/>
        <w:numPr>
          <w:ilvl w:val="1"/>
          <w:numId w:val="35"/>
        </w:numPr>
        <w:tabs>
          <w:tab w:val="left" w:pos="1079"/>
        </w:tabs>
        <w:autoSpaceDE w:val="0"/>
        <w:autoSpaceDN w:val="0"/>
        <w:spacing w:before="240" w:line="283"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Les modifications apportées à l’offre du vendeur ne seront valables que si elles ont été confirmées par écrit. Toutes les commandes passées via un(e) intermédiaire devront être confirmées directement par le vendeur à l’acheteur.</w:t>
      </w:r>
    </w:p>
    <w:p w14:paraId="7EBB1DD7" w14:textId="77777777" w:rsidR="009F2AE2" w:rsidRPr="009F2AE2" w:rsidRDefault="009F2AE2" w:rsidP="009F2AE2">
      <w:pPr>
        <w:widowControl w:val="0"/>
        <w:numPr>
          <w:ilvl w:val="0"/>
          <w:numId w:val="35"/>
        </w:numPr>
        <w:autoSpaceDE w:val="0"/>
        <w:autoSpaceDN w:val="0"/>
        <w:spacing w:before="242"/>
        <w:ind w:hanging="331"/>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Dessins, plans et descriptions</w:t>
      </w:r>
    </w:p>
    <w:p w14:paraId="6B74CB1F" w14:textId="77777777" w:rsidR="009F2AE2" w:rsidRPr="009F2AE2" w:rsidRDefault="009F2AE2" w:rsidP="009F2AE2">
      <w:pPr>
        <w:widowControl w:val="0"/>
        <w:autoSpaceDE w:val="0"/>
        <w:autoSpaceDN w:val="0"/>
        <w:spacing w:before="7"/>
        <w:ind w:left="0"/>
        <w:rPr>
          <w:rFonts w:ascii="Avenir Next" w:eastAsia="Arial" w:hAnsi="Avenir Next" w:cs="Arial"/>
          <w:b/>
          <w:sz w:val="24"/>
          <w:lang w:val="fr-BE" w:eastAsia="nl-NL" w:bidi="nl-NL"/>
        </w:rPr>
      </w:pPr>
    </w:p>
    <w:p w14:paraId="7AA15493" w14:textId="77777777" w:rsidR="009F2AE2" w:rsidRPr="009F2AE2" w:rsidRDefault="009F2AE2" w:rsidP="009F2AE2">
      <w:pPr>
        <w:widowControl w:val="0"/>
        <w:numPr>
          <w:ilvl w:val="1"/>
          <w:numId w:val="35"/>
        </w:numPr>
        <w:tabs>
          <w:tab w:val="left" w:pos="1079"/>
        </w:tabs>
        <w:autoSpaceDE w:val="0"/>
        <w:autoSpaceDN w:val="0"/>
        <w:spacing w:line="285" w:lineRule="auto"/>
        <w:ind w:right="112"/>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Les poids, les dimensions, les capacités et les autres données repris dans les catalogues, les prospectus, les circulaires, les annonces, les figures et les listes de prix ont le caractère d’une estimation approximative. Ces données ne seront contraignantes que si l’accord y réfère explicitement.</w:t>
      </w:r>
    </w:p>
    <w:p w14:paraId="1A369666" w14:textId="77777777" w:rsidR="009F2AE2" w:rsidRPr="009F2AE2" w:rsidRDefault="009F2AE2" w:rsidP="009F2AE2">
      <w:pPr>
        <w:widowControl w:val="0"/>
        <w:numPr>
          <w:ilvl w:val="1"/>
          <w:numId w:val="35"/>
        </w:numPr>
        <w:tabs>
          <w:tab w:val="left" w:pos="1079"/>
        </w:tabs>
        <w:autoSpaceDE w:val="0"/>
        <w:autoSpaceDN w:val="0"/>
        <w:spacing w:before="240" w:line="285"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Les dessins, les plans et les descriptions techniques, sur base desquels une fabrication entière ou partielle est possible et qui ont été remis à l’acheteur par le vendeur avant ou après la conclusion de l’accord, resteront la propriété exclusive du vendeur. L’acheteur ne pourra pas les utiliser, copier, reproduire, transmettre ou divulguer à des tiers sans l’autorisation explicite préalable du vendeur. Ils seront toutefois la propriété de l’acheteur :</w:t>
      </w:r>
    </w:p>
    <w:p w14:paraId="3B34786F" w14:textId="77777777" w:rsidR="009F2AE2" w:rsidRPr="009F2AE2" w:rsidRDefault="009F2AE2" w:rsidP="009F2AE2">
      <w:pPr>
        <w:widowControl w:val="0"/>
        <w:numPr>
          <w:ilvl w:val="0"/>
          <w:numId w:val="34"/>
        </w:numPr>
        <w:tabs>
          <w:tab w:val="left" w:pos="1337"/>
          <w:tab w:val="left" w:pos="1338"/>
        </w:tabs>
        <w:autoSpaceDE w:val="0"/>
        <w:autoSpaceDN w:val="0"/>
        <w:spacing w:before="240"/>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lastRenderedPageBreak/>
        <w:t>Quand cela a été convenu expressément, ou</w:t>
      </w:r>
    </w:p>
    <w:p w14:paraId="66FD08B2" w14:textId="77777777" w:rsidR="009F2AE2" w:rsidRPr="009F2AE2" w:rsidRDefault="009F2AE2" w:rsidP="009F2AE2">
      <w:pPr>
        <w:widowControl w:val="0"/>
        <w:autoSpaceDE w:val="0"/>
        <w:autoSpaceDN w:val="0"/>
        <w:spacing w:before="2"/>
        <w:ind w:left="0"/>
        <w:rPr>
          <w:rFonts w:ascii="Avenir Next" w:eastAsia="Arial" w:hAnsi="Avenir Next" w:cs="Arial"/>
          <w:sz w:val="24"/>
          <w:lang w:val="fr-BE" w:eastAsia="nl-NL" w:bidi="nl-NL"/>
        </w:rPr>
      </w:pPr>
    </w:p>
    <w:p w14:paraId="144394B8" w14:textId="77777777" w:rsidR="009F2AE2" w:rsidRPr="009F2AE2" w:rsidRDefault="009F2AE2" w:rsidP="009F2AE2">
      <w:pPr>
        <w:widowControl w:val="0"/>
        <w:numPr>
          <w:ilvl w:val="0"/>
          <w:numId w:val="34"/>
        </w:numPr>
        <w:tabs>
          <w:tab w:val="left" w:pos="1338"/>
        </w:tabs>
        <w:autoSpaceDE w:val="0"/>
        <w:autoSpaceDN w:val="0"/>
        <w:spacing w:line="285"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S’ils se rapportent à un accord de développement préalable, qui est distinct de l’accord d’exécution, dans lequel le vendeur ne s’est pas réservé le droit de propriété.</w:t>
      </w:r>
    </w:p>
    <w:p w14:paraId="7FAD1A93" w14:textId="77777777" w:rsidR="009F2AE2" w:rsidRPr="009F2AE2" w:rsidRDefault="009F2AE2" w:rsidP="009F2AE2">
      <w:pPr>
        <w:widowControl w:val="0"/>
        <w:numPr>
          <w:ilvl w:val="1"/>
          <w:numId w:val="35"/>
        </w:numPr>
        <w:tabs>
          <w:tab w:val="left" w:pos="1079"/>
        </w:tabs>
        <w:autoSpaceDE w:val="0"/>
        <w:autoSpaceDN w:val="0"/>
        <w:spacing w:before="96" w:line="285" w:lineRule="auto"/>
        <w:ind w:right="115"/>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Les dessins, les plans et les descriptions techniques, sur base desquels une fabrication entière ou partielle est possible et qui ont été remis au vendeur par l’acheteur avant ou après la conclusion de l’accord, resteront la propriété exclusive de l’acheteur.  Le vendeur ne pourra pas les utiliser, copier, reproduire, transmettre ou divulguer à des tiers sans l’autorisation explicite préalable de l’acheteur.</w:t>
      </w:r>
    </w:p>
    <w:p w14:paraId="2EE18166" w14:textId="77777777" w:rsidR="009F2AE2" w:rsidRPr="009F2AE2" w:rsidRDefault="009F2AE2" w:rsidP="009F2AE2">
      <w:pPr>
        <w:widowControl w:val="0"/>
        <w:numPr>
          <w:ilvl w:val="0"/>
          <w:numId w:val="35"/>
        </w:numPr>
        <w:tabs>
          <w:tab w:val="left" w:pos="474"/>
        </w:tabs>
        <w:autoSpaceDE w:val="0"/>
        <w:autoSpaceDN w:val="0"/>
        <w:spacing w:before="240"/>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Contrôle</w:t>
      </w:r>
    </w:p>
    <w:p w14:paraId="1C2DF39C" w14:textId="77777777" w:rsidR="009F2AE2" w:rsidRPr="009F2AE2" w:rsidRDefault="009F2AE2" w:rsidP="009F2AE2">
      <w:pPr>
        <w:widowControl w:val="0"/>
        <w:autoSpaceDE w:val="0"/>
        <w:autoSpaceDN w:val="0"/>
        <w:spacing w:before="7"/>
        <w:ind w:left="0"/>
        <w:rPr>
          <w:rFonts w:ascii="Avenir Next" w:eastAsia="Arial" w:hAnsi="Avenir Next" w:cs="Arial"/>
          <w:b/>
          <w:sz w:val="24"/>
          <w:lang w:val="fr-BE" w:eastAsia="nl-NL" w:bidi="nl-NL"/>
        </w:rPr>
      </w:pPr>
    </w:p>
    <w:p w14:paraId="29E75B13" w14:textId="77777777" w:rsidR="009F2AE2" w:rsidRPr="009F2AE2" w:rsidRDefault="009F2AE2" w:rsidP="009F2AE2">
      <w:pPr>
        <w:widowControl w:val="0"/>
        <w:numPr>
          <w:ilvl w:val="1"/>
          <w:numId w:val="35"/>
        </w:numPr>
        <w:tabs>
          <w:tab w:val="left" w:pos="1079"/>
        </w:tabs>
        <w:autoSpaceDE w:val="0"/>
        <w:autoSpaceDN w:val="0"/>
        <w:spacing w:line="285" w:lineRule="auto"/>
        <w:ind w:right="115"/>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L’acheteur aura le droit, aussi bien pendant la fabrication qu’après l’achèvement du travail, de faire contrôler et vérifier la qualité du matériel utilisé et des composants par ses représentants dûment mandatés. Ces contrôles et vérifications seront effectués pendant les heures de travail normales dans l’atelier, après convention préalable du jour et de l’heure avec le vendeur. Les frais résultants de cet examen ou de l’intervention d’une organisation de contrôle ou d’inspection seront à la charge de l’acheteur.</w:t>
      </w:r>
    </w:p>
    <w:p w14:paraId="2B9DB29C" w14:textId="77777777" w:rsidR="009F2AE2" w:rsidRPr="009F2AE2" w:rsidRDefault="009F2AE2" w:rsidP="009F2AE2">
      <w:pPr>
        <w:widowControl w:val="0"/>
        <w:numPr>
          <w:ilvl w:val="0"/>
          <w:numId w:val="35"/>
        </w:numPr>
        <w:tabs>
          <w:tab w:val="left" w:pos="474"/>
        </w:tabs>
        <w:autoSpaceDE w:val="0"/>
        <w:autoSpaceDN w:val="0"/>
        <w:spacing w:before="235"/>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Livraison</w:t>
      </w:r>
    </w:p>
    <w:p w14:paraId="5BD9C1D1" w14:textId="77777777" w:rsidR="009F2AE2" w:rsidRPr="009F2AE2" w:rsidRDefault="009F2AE2" w:rsidP="009F2AE2">
      <w:pPr>
        <w:widowControl w:val="0"/>
        <w:autoSpaceDE w:val="0"/>
        <w:autoSpaceDN w:val="0"/>
        <w:spacing w:before="8"/>
        <w:ind w:left="0"/>
        <w:rPr>
          <w:rFonts w:ascii="Avenir Next" w:eastAsia="Arial" w:hAnsi="Avenir Next" w:cs="Arial"/>
          <w:b/>
          <w:sz w:val="24"/>
          <w:lang w:val="fr-BE" w:eastAsia="nl-NL" w:bidi="nl-NL"/>
        </w:rPr>
      </w:pPr>
    </w:p>
    <w:p w14:paraId="4BED6324" w14:textId="77777777" w:rsidR="009F2AE2" w:rsidRPr="009F2AE2" w:rsidRDefault="009F2AE2" w:rsidP="009F2AE2">
      <w:pPr>
        <w:widowControl w:val="0"/>
        <w:numPr>
          <w:ilvl w:val="1"/>
          <w:numId w:val="35"/>
        </w:numPr>
        <w:tabs>
          <w:tab w:val="left" w:pos="1079"/>
        </w:tabs>
        <w:autoSpaceDE w:val="0"/>
        <w:autoSpaceDN w:val="0"/>
        <w:spacing w:line="285" w:lineRule="auto"/>
        <w:ind w:right="119"/>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Les marchandises sont vendues et réceptionnées définitivement FOB (Incoterms 2010), même s’il faut les envoyer franco.</w:t>
      </w:r>
    </w:p>
    <w:p w14:paraId="6D012B5A" w14:textId="77777777" w:rsidR="009F2AE2" w:rsidRPr="009F2AE2" w:rsidRDefault="009F2AE2" w:rsidP="009F2AE2">
      <w:pPr>
        <w:widowControl w:val="0"/>
        <w:numPr>
          <w:ilvl w:val="1"/>
          <w:numId w:val="35"/>
        </w:numPr>
        <w:tabs>
          <w:tab w:val="left" w:pos="1079"/>
        </w:tabs>
        <w:autoSpaceDE w:val="0"/>
        <w:autoSpaceDN w:val="0"/>
        <w:spacing w:before="240" w:line="285" w:lineRule="auto"/>
        <w:ind w:right="11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 vendeur devra informer l’acheteur par écrit sur la date à laquelle celui-ci devra réceptionner les marchandises. La communication à l’acheteur devra se faire dans les meilleurs délais afin de permettre à l’acheteur de prendre les mesures nécessaires.</w:t>
      </w:r>
    </w:p>
    <w:p w14:paraId="60E8FC47" w14:textId="77777777" w:rsidR="009F2AE2" w:rsidRPr="009F2AE2" w:rsidRDefault="009F2AE2" w:rsidP="009F2AE2">
      <w:pPr>
        <w:widowControl w:val="0"/>
        <w:numPr>
          <w:ilvl w:val="1"/>
          <w:numId w:val="35"/>
        </w:numPr>
        <w:tabs>
          <w:tab w:val="left" w:pos="1078"/>
          <w:tab w:val="left" w:pos="1079"/>
        </w:tabs>
        <w:autoSpaceDE w:val="0"/>
        <w:autoSpaceDN w:val="0"/>
        <w:spacing w:before="239"/>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Les marchandises seront expédiées aux risques et périls de l’acheteur.</w:t>
      </w:r>
    </w:p>
    <w:p w14:paraId="7344D6DD" w14:textId="5A37B6F6" w:rsidR="00124A86" w:rsidRPr="00DD617B" w:rsidRDefault="00687045" w:rsidP="00DD617B">
      <w:pPr>
        <w:pStyle w:val="Lijstalinea"/>
        <w:numPr>
          <w:ilvl w:val="1"/>
          <w:numId w:val="35"/>
        </w:numPr>
        <w:rPr>
          <w:rFonts w:ascii="Avenir Next" w:eastAsia="Arial" w:hAnsi="Avenir Next" w:cs="Arial"/>
          <w:sz w:val="20"/>
          <w:lang w:val="fr-BE" w:eastAsia="nl-NL" w:bidi="nl-NL"/>
        </w:rPr>
      </w:pPr>
      <w:r w:rsidRPr="00840424">
        <w:rPr>
          <w:rFonts w:ascii="Avenir Next" w:eastAsia="Arial" w:hAnsi="Avenir Next" w:cs="Arial"/>
          <w:sz w:val="20"/>
          <w:lang w:val="fr-BE" w:eastAsia="nl-NL" w:bidi="nl-NL"/>
        </w:rPr>
        <w:t xml:space="preserve">Si le montant net de l'achat est inférieur à 250 euros, l'acheteur se verra facturer des frais de manutention et de transport majorés. Pour un montant net d'achat supérieur à 250 euros, seuls des frais de transport seront facturés selon les tarifs applicables utilisés par </w:t>
      </w:r>
      <w:proofErr w:type="spellStart"/>
      <w:r w:rsidRPr="00840424">
        <w:rPr>
          <w:rFonts w:ascii="Avenir Next" w:eastAsia="Arial" w:hAnsi="Avenir Next" w:cs="Arial"/>
          <w:sz w:val="20"/>
          <w:lang w:val="fr-BE" w:eastAsia="nl-NL" w:bidi="nl-NL"/>
        </w:rPr>
        <w:t>Safeline</w:t>
      </w:r>
      <w:proofErr w:type="spellEnd"/>
      <w:r w:rsidRPr="00840424">
        <w:rPr>
          <w:rFonts w:ascii="Avenir Next" w:eastAsia="Arial" w:hAnsi="Avenir Next" w:cs="Arial"/>
          <w:sz w:val="20"/>
          <w:lang w:val="fr-BE" w:eastAsia="nl-NL" w:bidi="nl-NL"/>
        </w:rPr>
        <w:t xml:space="preserve"> Europe au moment de la confirmation de la commande</w:t>
      </w:r>
    </w:p>
    <w:p w14:paraId="1D92AB6B" w14:textId="77777777" w:rsidR="009F2AE2" w:rsidRPr="009F2AE2" w:rsidRDefault="009F2AE2" w:rsidP="009F2AE2">
      <w:pPr>
        <w:widowControl w:val="0"/>
        <w:numPr>
          <w:ilvl w:val="0"/>
          <w:numId w:val="35"/>
        </w:numPr>
        <w:tabs>
          <w:tab w:val="left" w:pos="474"/>
        </w:tabs>
        <w:autoSpaceDE w:val="0"/>
        <w:autoSpaceDN w:val="0"/>
        <w:spacing w:before="240"/>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Réserve de propriété</w:t>
      </w:r>
    </w:p>
    <w:p w14:paraId="1EC6E9F6" w14:textId="77777777" w:rsidR="009F2AE2" w:rsidRPr="009F2AE2" w:rsidRDefault="009F2AE2" w:rsidP="009F2AE2">
      <w:pPr>
        <w:widowControl w:val="0"/>
        <w:autoSpaceDE w:val="0"/>
        <w:autoSpaceDN w:val="0"/>
        <w:spacing w:before="8"/>
        <w:ind w:left="0"/>
        <w:rPr>
          <w:rFonts w:ascii="Avenir Next" w:eastAsia="Arial" w:hAnsi="Avenir Next" w:cs="Arial"/>
          <w:b/>
          <w:sz w:val="24"/>
          <w:lang w:val="fr-BE" w:eastAsia="nl-NL" w:bidi="nl-NL"/>
        </w:rPr>
      </w:pPr>
    </w:p>
    <w:p w14:paraId="500A3DC9" w14:textId="77777777" w:rsidR="009F2AE2" w:rsidRPr="009F2AE2" w:rsidRDefault="009F2AE2" w:rsidP="009F2AE2">
      <w:pPr>
        <w:widowControl w:val="0"/>
        <w:numPr>
          <w:ilvl w:val="1"/>
          <w:numId w:val="35"/>
        </w:numPr>
        <w:tabs>
          <w:tab w:val="left" w:pos="1079"/>
        </w:tabs>
        <w:autoSpaceDE w:val="0"/>
        <w:autoSpaceDN w:val="0"/>
        <w:spacing w:line="285" w:lineRule="auto"/>
        <w:ind w:right="118"/>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Les marchandises resteront la propriété du vendeur jusqu’au moment du paiement complet de leur prix.</w:t>
      </w:r>
    </w:p>
    <w:p w14:paraId="33F1236F" w14:textId="77777777" w:rsidR="009F2AE2" w:rsidRPr="009F2AE2" w:rsidRDefault="009F2AE2" w:rsidP="009F2AE2">
      <w:pPr>
        <w:widowControl w:val="0"/>
        <w:numPr>
          <w:ilvl w:val="1"/>
          <w:numId w:val="35"/>
        </w:numPr>
        <w:tabs>
          <w:tab w:val="left" w:pos="1079"/>
        </w:tabs>
        <w:autoSpaceDE w:val="0"/>
        <w:autoSpaceDN w:val="0"/>
        <w:spacing w:before="240" w:line="285" w:lineRule="auto"/>
        <w:ind w:right="117"/>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L'acheteur s’engage à gérer les marchandises comme un bon père de famille et à s’abstenir d'apporter des modifications sans l’autorisation écrite du vendeur, d’installer, de vendre ou de transférer les marchandises à des tiers tant qu’elles sont la propriété du vendeur.</w:t>
      </w:r>
    </w:p>
    <w:p w14:paraId="44E923E1" w14:textId="77777777" w:rsidR="009F2AE2" w:rsidRDefault="009F2AE2" w:rsidP="009F2AE2">
      <w:pPr>
        <w:widowControl w:val="0"/>
        <w:numPr>
          <w:ilvl w:val="1"/>
          <w:numId w:val="35"/>
        </w:numPr>
        <w:tabs>
          <w:tab w:val="left" w:pos="1079"/>
        </w:tabs>
        <w:autoSpaceDE w:val="0"/>
        <w:autoSpaceDN w:val="0"/>
        <w:spacing w:before="239" w:line="285" w:lineRule="auto"/>
        <w:ind w:right="117"/>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En cas de non-respect de cette interdiction, une indemnisation forfaitaire à concurrence de 50% du prix de vente sera due par l’acheteur (à titre de supplément sur le prix de vente et d’éventuelles indemnisations en cas de retard).</w:t>
      </w:r>
    </w:p>
    <w:p w14:paraId="220BEF33" w14:textId="77777777" w:rsidR="009F2AE2" w:rsidRPr="009F2AE2" w:rsidRDefault="009F2AE2" w:rsidP="009F2AE2">
      <w:pPr>
        <w:widowControl w:val="0"/>
        <w:tabs>
          <w:tab w:val="left" w:pos="1079"/>
        </w:tabs>
        <w:autoSpaceDE w:val="0"/>
        <w:autoSpaceDN w:val="0"/>
        <w:spacing w:before="239" w:line="285" w:lineRule="auto"/>
        <w:ind w:left="473" w:right="117"/>
        <w:rPr>
          <w:rFonts w:ascii="Avenir Next" w:eastAsia="Arial" w:hAnsi="Avenir Next" w:cs="Arial"/>
          <w:sz w:val="20"/>
          <w:szCs w:val="22"/>
          <w:lang w:val="fr-BE" w:eastAsia="nl-NL" w:bidi="nl-NL"/>
        </w:rPr>
      </w:pPr>
    </w:p>
    <w:p w14:paraId="3F123E50" w14:textId="77777777" w:rsidR="009F2AE2" w:rsidRPr="009F2AE2" w:rsidRDefault="009F2AE2" w:rsidP="009F2AE2">
      <w:pPr>
        <w:widowControl w:val="0"/>
        <w:numPr>
          <w:ilvl w:val="0"/>
          <w:numId w:val="35"/>
        </w:numPr>
        <w:tabs>
          <w:tab w:val="left" w:pos="474"/>
        </w:tabs>
        <w:autoSpaceDE w:val="0"/>
        <w:autoSpaceDN w:val="0"/>
        <w:spacing w:before="240"/>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Délais de livraison</w:t>
      </w:r>
    </w:p>
    <w:p w14:paraId="39ED5928" w14:textId="77777777" w:rsidR="009F2AE2" w:rsidRPr="009F2AE2" w:rsidRDefault="009F2AE2" w:rsidP="009F2AE2">
      <w:pPr>
        <w:widowControl w:val="0"/>
        <w:autoSpaceDE w:val="0"/>
        <w:autoSpaceDN w:val="0"/>
        <w:spacing w:before="8"/>
        <w:ind w:left="0"/>
        <w:rPr>
          <w:rFonts w:ascii="Avenir Next" w:eastAsia="Arial" w:hAnsi="Avenir Next" w:cs="Arial"/>
          <w:b/>
          <w:sz w:val="24"/>
          <w:lang w:val="fr-BE" w:eastAsia="nl-NL" w:bidi="nl-NL"/>
        </w:rPr>
      </w:pPr>
    </w:p>
    <w:p w14:paraId="6182220E" w14:textId="77777777" w:rsidR="009F2AE2" w:rsidRPr="009F2AE2" w:rsidRDefault="009F2AE2" w:rsidP="009F2AE2">
      <w:pPr>
        <w:widowControl w:val="0"/>
        <w:numPr>
          <w:ilvl w:val="1"/>
          <w:numId w:val="35"/>
        </w:numPr>
        <w:tabs>
          <w:tab w:val="left" w:pos="1078"/>
          <w:tab w:val="left" w:pos="1079"/>
        </w:tabs>
        <w:autoSpaceDE w:val="0"/>
        <w:autoSpaceDN w:val="0"/>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Sauf convention contraire, le délai de livraison commencera à courir à partir de la dernière des dates suivantes :</w:t>
      </w:r>
    </w:p>
    <w:p w14:paraId="58615AB6" w14:textId="77777777" w:rsidR="009F2AE2" w:rsidRPr="009F2AE2" w:rsidRDefault="009F2AE2" w:rsidP="009F2AE2">
      <w:pPr>
        <w:widowControl w:val="0"/>
        <w:autoSpaceDE w:val="0"/>
        <w:autoSpaceDN w:val="0"/>
        <w:spacing w:before="2"/>
        <w:ind w:left="0"/>
        <w:rPr>
          <w:rFonts w:ascii="Avenir Next" w:eastAsia="Arial" w:hAnsi="Avenir Next" w:cs="Arial"/>
          <w:sz w:val="24"/>
          <w:lang w:val="fr-BE" w:eastAsia="nl-NL" w:bidi="nl-NL"/>
        </w:rPr>
      </w:pPr>
    </w:p>
    <w:p w14:paraId="29E1D9FA" w14:textId="77777777" w:rsidR="009F2AE2" w:rsidRPr="009F2AE2" w:rsidRDefault="009F2AE2" w:rsidP="009F2AE2">
      <w:pPr>
        <w:widowControl w:val="0"/>
        <w:numPr>
          <w:ilvl w:val="0"/>
          <w:numId w:val="33"/>
        </w:numPr>
        <w:tabs>
          <w:tab w:val="left" w:pos="1337"/>
          <w:tab w:val="left" w:pos="1338"/>
        </w:tabs>
        <w:autoSpaceDE w:val="0"/>
        <w:autoSpaceDN w:val="0"/>
        <w:spacing w:before="1"/>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 jour de la conclusion de l’accord, comme décrit à l’article 2.</w:t>
      </w:r>
    </w:p>
    <w:p w14:paraId="587407D6" w14:textId="77777777" w:rsidR="009F2AE2" w:rsidRPr="009F2AE2" w:rsidRDefault="009F2AE2" w:rsidP="009F2AE2">
      <w:pPr>
        <w:widowControl w:val="0"/>
        <w:autoSpaceDE w:val="0"/>
        <w:autoSpaceDN w:val="0"/>
        <w:spacing w:before="7"/>
        <w:ind w:left="0"/>
        <w:rPr>
          <w:rFonts w:ascii="Avenir Next" w:eastAsia="Arial" w:hAnsi="Avenir Next" w:cs="Arial"/>
          <w:sz w:val="24"/>
          <w:lang w:val="fr-BE" w:eastAsia="nl-NL" w:bidi="nl-NL"/>
        </w:rPr>
      </w:pPr>
    </w:p>
    <w:p w14:paraId="765D8989" w14:textId="77777777" w:rsidR="009F2AE2" w:rsidRPr="009F2AE2" w:rsidRDefault="009F2AE2" w:rsidP="009F2AE2">
      <w:pPr>
        <w:widowControl w:val="0"/>
        <w:numPr>
          <w:ilvl w:val="0"/>
          <w:numId w:val="33"/>
        </w:numPr>
        <w:tabs>
          <w:tab w:val="left" w:pos="1337"/>
          <w:tab w:val="left" w:pos="1338"/>
        </w:tabs>
        <w:autoSpaceDE w:val="0"/>
        <w:autoSpaceDN w:val="0"/>
        <w:spacing w:line="285"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 jour auquel le vendeur reçoit une avance, si le paiement d’une avance avant le début de la fabrication a été convenu dans l’accord.</w:t>
      </w:r>
    </w:p>
    <w:p w14:paraId="7D724314" w14:textId="77777777" w:rsidR="009F2AE2" w:rsidRPr="009F2AE2" w:rsidRDefault="009F2AE2" w:rsidP="009F2AE2">
      <w:pPr>
        <w:widowControl w:val="0"/>
        <w:numPr>
          <w:ilvl w:val="1"/>
          <w:numId w:val="35"/>
        </w:numPr>
        <w:tabs>
          <w:tab w:val="left" w:pos="1079"/>
        </w:tabs>
        <w:autoSpaceDE w:val="0"/>
        <w:autoSpaceDN w:val="0"/>
        <w:spacing w:before="96" w:line="285" w:lineRule="auto"/>
        <w:ind w:right="113"/>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Sauf convention contraire, les délais de livraison repris dans l’accord sont seulement une estimation ; un retard éventuel ne pourra jamais donner lieu à une résiliation de l’accord ni à une indemnisation quelconque.</w:t>
      </w:r>
    </w:p>
    <w:p w14:paraId="23844F47" w14:textId="77777777" w:rsidR="009F2AE2" w:rsidRPr="009F2AE2" w:rsidRDefault="009F2AE2" w:rsidP="009F2AE2">
      <w:pPr>
        <w:widowControl w:val="0"/>
        <w:numPr>
          <w:ilvl w:val="1"/>
          <w:numId w:val="35"/>
        </w:numPr>
        <w:tabs>
          <w:tab w:val="left" w:pos="1078"/>
          <w:tab w:val="left" w:pos="1079"/>
        </w:tabs>
        <w:autoSpaceDE w:val="0"/>
        <w:autoSpaceDN w:val="0"/>
        <w:spacing w:before="240"/>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Les retards imputables à la société de transports ne pourront jamais être considérés comme un retard du chef de SafeLine.</w:t>
      </w:r>
    </w:p>
    <w:p w14:paraId="25E217C2" w14:textId="77777777" w:rsidR="009F2AE2" w:rsidRPr="009F2AE2" w:rsidRDefault="009F2AE2" w:rsidP="009F2AE2">
      <w:pPr>
        <w:widowControl w:val="0"/>
        <w:autoSpaceDE w:val="0"/>
        <w:autoSpaceDN w:val="0"/>
        <w:spacing w:before="7"/>
        <w:ind w:left="0"/>
        <w:rPr>
          <w:rFonts w:ascii="Avenir Next" w:eastAsia="Arial" w:hAnsi="Avenir Next" w:cs="Arial"/>
          <w:sz w:val="24"/>
          <w:lang w:val="fr-BE" w:eastAsia="nl-NL" w:bidi="nl-NL"/>
        </w:rPr>
      </w:pPr>
    </w:p>
    <w:p w14:paraId="6DB63375" w14:textId="77777777" w:rsidR="009F2AE2" w:rsidRPr="009F2AE2" w:rsidRDefault="009F2AE2" w:rsidP="009F2AE2">
      <w:pPr>
        <w:widowControl w:val="0"/>
        <w:numPr>
          <w:ilvl w:val="1"/>
          <w:numId w:val="35"/>
        </w:numPr>
        <w:tabs>
          <w:tab w:val="left" w:pos="1079"/>
        </w:tabs>
        <w:autoSpaceDE w:val="0"/>
        <w:autoSpaceDN w:val="0"/>
        <w:spacing w:before="1" w:line="285" w:lineRule="auto"/>
        <w:ind w:right="120"/>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Si l’acheteur ne réceptionne pas les marchandises au moment de leur mise à disposition par le vendeur, il pourra en aucun cas reporter la date d’échéance qui a été fixée pour les paiements liées à la livraison.</w:t>
      </w:r>
    </w:p>
    <w:p w14:paraId="01E10260" w14:textId="77777777" w:rsidR="009F2AE2" w:rsidRPr="009F2AE2" w:rsidRDefault="009F2AE2" w:rsidP="009F2AE2">
      <w:pPr>
        <w:widowControl w:val="0"/>
        <w:numPr>
          <w:ilvl w:val="1"/>
          <w:numId w:val="35"/>
        </w:numPr>
        <w:tabs>
          <w:tab w:val="left" w:pos="1079"/>
        </w:tabs>
        <w:autoSpaceDE w:val="0"/>
        <w:autoSpaceDN w:val="0"/>
        <w:spacing w:before="234" w:line="285" w:lineRule="auto"/>
        <w:ind w:right="115"/>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 vendeur prévoira le stockage des marchandises aux risques et périls de l’acheteur. Sur demande de l’acheteur, le vendeur s’occupera de l’assurance des marchandises pour le compte de l’acheteur.</w:t>
      </w:r>
    </w:p>
    <w:p w14:paraId="3024BB86" w14:textId="77777777" w:rsidR="009F2AE2" w:rsidRPr="009F2AE2" w:rsidRDefault="009F2AE2" w:rsidP="009F2AE2">
      <w:pPr>
        <w:widowControl w:val="0"/>
        <w:numPr>
          <w:ilvl w:val="0"/>
          <w:numId w:val="35"/>
        </w:numPr>
        <w:tabs>
          <w:tab w:val="left" w:pos="474"/>
        </w:tabs>
        <w:autoSpaceDE w:val="0"/>
        <w:autoSpaceDN w:val="0"/>
        <w:spacing w:before="240"/>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Prestation de services</w:t>
      </w:r>
    </w:p>
    <w:p w14:paraId="0C3AC253" w14:textId="77777777" w:rsidR="009F2AE2" w:rsidRPr="009F2AE2" w:rsidRDefault="009F2AE2" w:rsidP="009F2AE2">
      <w:pPr>
        <w:widowControl w:val="0"/>
        <w:autoSpaceDE w:val="0"/>
        <w:autoSpaceDN w:val="0"/>
        <w:spacing w:before="8"/>
        <w:ind w:left="0"/>
        <w:rPr>
          <w:rFonts w:ascii="Avenir Next" w:eastAsia="Arial" w:hAnsi="Avenir Next" w:cs="Arial"/>
          <w:b/>
          <w:sz w:val="24"/>
          <w:lang w:val="fr-BE" w:eastAsia="nl-NL" w:bidi="nl-NL"/>
        </w:rPr>
      </w:pPr>
    </w:p>
    <w:p w14:paraId="453DAEF0" w14:textId="77777777" w:rsidR="009F2AE2" w:rsidRPr="009F2AE2" w:rsidRDefault="009F2AE2" w:rsidP="009F2AE2">
      <w:pPr>
        <w:widowControl w:val="0"/>
        <w:numPr>
          <w:ilvl w:val="1"/>
          <w:numId w:val="35"/>
        </w:numPr>
        <w:tabs>
          <w:tab w:val="left" w:pos="1079"/>
        </w:tabs>
        <w:autoSpaceDE w:val="0"/>
        <w:autoSpaceDN w:val="0"/>
        <w:spacing w:line="285" w:lineRule="auto"/>
        <w:ind w:right="118"/>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SafeLine fournira des services conformément à l’accord et à la description des services respectifs.</w:t>
      </w:r>
    </w:p>
    <w:p w14:paraId="6A6CFD49" w14:textId="77777777" w:rsidR="009F2AE2" w:rsidRPr="009F2AE2" w:rsidRDefault="009F2AE2" w:rsidP="009F2AE2">
      <w:pPr>
        <w:widowControl w:val="0"/>
        <w:numPr>
          <w:ilvl w:val="1"/>
          <w:numId w:val="35"/>
        </w:numPr>
        <w:tabs>
          <w:tab w:val="left" w:pos="1079"/>
        </w:tabs>
        <w:autoSpaceDE w:val="0"/>
        <w:autoSpaceDN w:val="0"/>
        <w:spacing w:before="240" w:line="285"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SafeLine aura le droit de remplacer ou de modifier les services en tout ou en partie, quand cela s’avèrera nécessaire à la suite à de modifications technologiques, d’améliorations, de modifications des normes ou d’autres raisons justifiées.</w:t>
      </w:r>
    </w:p>
    <w:p w14:paraId="723DBA06" w14:textId="77777777" w:rsidR="009F2AE2" w:rsidRPr="009F2AE2" w:rsidRDefault="009F2AE2" w:rsidP="009F2AE2">
      <w:pPr>
        <w:widowControl w:val="0"/>
        <w:numPr>
          <w:ilvl w:val="1"/>
          <w:numId w:val="35"/>
        </w:numPr>
        <w:tabs>
          <w:tab w:val="left" w:pos="1079"/>
        </w:tabs>
        <w:autoSpaceDE w:val="0"/>
        <w:autoSpaceDN w:val="0"/>
        <w:spacing w:before="240" w:line="285" w:lineRule="auto"/>
        <w:ind w:right="117"/>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SafeLine aura le droit de cesser ou de limiter l’utilisation des services suite à des travaux d’entretien ou suite à des raisons techniques, opérationnelles ou autres, pour autant que cela soit nécessaire.</w:t>
      </w:r>
    </w:p>
    <w:p w14:paraId="45167695" w14:textId="77777777" w:rsidR="009F2AE2" w:rsidRPr="009F2AE2" w:rsidRDefault="009F2AE2" w:rsidP="009F2AE2">
      <w:pPr>
        <w:widowControl w:val="0"/>
        <w:numPr>
          <w:ilvl w:val="0"/>
          <w:numId w:val="35"/>
        </w:numPr>
        <w:tabs>
          <w:tab w:val="left" w:pos="474"/>
        </w:tabs>
        <w:autoSpaceDE w:val="0"/>
        <w:autoSpaceDN w:val="0"/>
        <w:spacing w:before="239"/>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Paiement</w:t>
      </w:r>
    </w:p>
    <w:p w14:paraId="09D01C75" w14:textId="77777777" w:rsidR="009F2AE2" w:rsidRPr="009F2AE2" w:rsidRDefault="009F2AE2" w:rsidP="009F2AE2">
      <w:pPr>
        <w:widowControl w:val="0"/>
        <w:autoSpaceDE w:val="0"/>
        <w:autoSpaceDN w:val="0"/>
        <w:spacing w:before="3"/>
        <w:ind w:left="0"/>
        <w:rPr>
          <w:rFonts w:ascii="Avenir Next" w:eastAsia="Arial" w:hAnsi="Avenir Next" w:cs="Arial"/>
          <w:b/>
          <w:sz w:val="24"/>
          <w:lang w:val="fr-BE" w:eastAsia="nl-NL" w:bidi="nl-NL"/>
        </w:rPr>
      </w:pPr>
    </w:p>
    <w:p w14:paraId="0FE05E51" w14:textId="77777777" w:rsidR="009F2AE2" w:rsidRPr="009F2AE2" w:rsidRDefault="009F2AE2" w:rsidP="009F2AE2">
      <w:pPr>
        <w:widowControl w:val="0"/>
        <w:numPr>
          <w:ilvl w:val="1"/>
          <w:numId w:val="35"/>
        </w:numPr>
        <w:tabs>
          <w:tab w:val="left" w:pos="1079"/>
        </w:tabs>
        <w:autoSpaceDE w:val="0"/>
        <w:autoSpaceDN w:val="0"/>
        <w:spacing w:line="285" w:lineRule="auto"/>
        <w:ind w:right="119"/>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Tous les paiements seront effectués en EUROS soit dans la monnaie spécifiée dans l’accord ; ils seront calculés nets et hors escompte.</w:t>
      </w:r>
    </w:p>
    <w:p w14:paraId="2D8F0A8A" w14:textId="77777777" w:rsidR="009F2AE2" w:rsidRPr="009F2AE2" w:rsidRDefault="009F2AE2" w:rsidP="009F2AE2">
      <w:pPr>
        <w:widowControl w:val="0"/>
        <w:numPr>
          <w:ilvl w:val="1"/>
          <w:numId w:val="35"/>
        </w:numPr>
        <w:tabs>
          <w:tab w:val="left" w:pos="1078"/>
          <w:tab w:val="left" w:pos="1079"/>
        </w:tabs>
        <w:autoSpaceDE w:val="0"/>
        <w:autoSpaceDN w:val="0"/>
        <w:spacing w:before="240"/>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Les prix seront calculés sur base du taux quotidien des matières premières, des salaires et des charges sociales.</w:t>
      </w:r>
    </w:p>
    <w:p w14:paraId="6394240D" w14:textId="77777777" w:rsidR="009F2AE2" w:rsidRPr="009F2AE2" w:rsidRDefault="009F2AE2" w:rsidP="009F2AE2">
      <w:pPr>
        <w:widowControl w:val="0"/>
        <w:autoSpaceDE w:val="0"/>
        <w:autoSpaceDN w:val="0"/>
        <w:spacing w:before="7"/>
        <w:ind w:left="0"/>
        <w:rPr>
          <w:rFonts w:ascii="Avenir Next" w:eastAsia="Arial" w:hAnsi="Avenir Next" w:cs="Arial"/>
          <w:sz w:val="24"/>
          <w:lang w:val="fr-BE" w:eastAsia="nl-NL" w:bidi="nl-NL"/>
        </w:rPr>
      </w:pPr>
    </w:p>
    <w:p w14:paraId="4537F158" w14:textId="77777777" w:rsidR="009F2AE2" w:rsidRPr="009F2AE2" w:rsidRDefault="009F2AE2" w:rsidP="009F2AE2">
      <w:pPr>
        <w:widowControl w:val="0"/>
        <w:numPr>
          <w:ilvl w:val="1"/>
          <w:numId w:val="35"/>
        </w:numPr>
        <w:tabs>
          <w:tab w:val="left" w:pos="1079"/>
        </w:tabs>
        <w:autoSpaceDE w:val="0"/>
        <w:autoSpaceDN w:val="0"/>
        <w:spacing w:before="1" w:line="307"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lastRenderedPageBreak/>
        <w:t>SafeLine aura le droit de modifier les prix des marchandises commandées à tout moment avant la livraison en informant le Client sur une telle modification. Dans un tel cas, le Client aura le droit d’annuler l’accord en envoyant une notification écrite à SafeLine avant ou après la livraison. Pour cette modification de prix, l’acheteur n’aura pas droit à une compensation quelconque de la part de SafeLine.</w:t>
      </w:r>
    </w:p>
    <w:p w14:paraId="0E32A905" w14:textId="77777777" w:rsidR="009F2AE2" w:rsidRPr="009F2AE2" w:rsidRDefault="009F2AE2" w:rsidP="009F2AE2">
      <w:pPr>
        <w:widowControl w:val="0"/>
        <w:numPr>
          <w:ilvl w:val="1"/>
          <w:numId w:val="35"/>
        </w:numPr>
        <w:tabs>
          <w:tab w:val="left" w:pos="1079"/>
        </w:tabs>
        <w:autoSpaceDE w:val="0"/>
        <w:autoSpaceDN w:val="0"/>
        <w:spacing w:before="241" w:line="309"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Sauf convention contraire, les factures sont payables dans un délai de 30 jours à partir du jour suivant :</w:t>
      </w:r>
    </w:p>
    <w:p w14:paraId="488AD572" w14:textId="77777777" w:rsidR="009F2AE2" w:rsidRPr="009F2AE2" w:rsidRDefault="009F2AE2" w:rsidP="009F2AE2">
      <w:pPr>
        <w:widowControl w:val="0"/>
        <w:numPr>
          <w:ilvl w:val="0"/>
          <w:numId w:val="32"/>
        </w:numPr>
        <w:tabs>
          <w:tab w:val="left" w:pos="1337"/>
          <w:tab w:val="left" w:pos="1338"/>
        </w:tabs>
        <w:autoSpaceDE w:val="0"/>
        <w:autoSpaceDN w:val="0"/>
        <w:spacing w:before="237"/>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 jour de réception de la facture ou d’une demande de paiement équivalente par l’acheteur.</w:t>
      </w:r>
    </w:p>
    <w:p w14:paraId="112B4BD6" w14:textId="77777777" w:rsidR="009F2AE2" w:rsidRPr="009F2AE2" w:rsidRDefault="009F2AE2" w:rsidP="009F2AE2">
      <w:pPr>
        <w:widowControl w:val="0"/>
        <w:autoSpaceDE w:val="0"/>
        <w:autoSpaceDN w:val="0"/>
        <w:spacing w:before="9"/>
        <w:ind w:left="0"/>
        <w:rPr>
          <w:rFonts w:ascii="Avenir Next" w:eastAsia="Arial" w:hAnsi="Avenir Next" w:cs="Arial"/>
          <w:sz w:val="26"/>
          <w:lang w:val="fr-BE" w:eastAsia="nl-NL" w:bidi="nl-NL"/>
        </w:rPr>
      </w:pPr>
    </w:p>
    <w:p w14:paraId="450906EA" w14:textId="77777777" w:rsidR="009F2AE2" w:rsidRPr="009F2AE2" w:rsidRDefault="009F2AE2" w:rsidP="009F2AE2">
      <w:pPr>
        <w:widowControl w:val="0"/>
        <w:numPr>
          <w:ilvl w:val="0"/>
          <w:numId w:val="32"/>
        </w:numPr>
        <w:tabs>
          <w:tab w:val="left" w:pos="1338"/>
        </w:tabs>
        <w:autoSpaceDE w:val="0"/>
        <w:autoSpaceDN w:val="0"/>
        <w:spacing w:line="304"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 jour de réception des marchandises ou des services, si la date de réception de la facture ou de la demande de paiement équivalente n’est pas définie ou si l’acheteur reçoit la facture ou la demande de paiement équivalente avant les marchandises ou les services.</w:t>
      </w:r>
    </w:p>
    <w:p w14:paraId="065B255D" w14:textId="77777777" w:rsidR="009F2AE2" w:rsidRPr="009F2AE2" w:rsidRDefault="009F2AE2" w:rsidP="009F2AE2">
      <w:pPr>
        <w:widowControl w:val="0"/>
        <w:numPr>
          <w:ilvl w:val="0"/>
          <w:numId w:val="32"/>
        </w:numPr>
        <w:tabs>
          <w:tab w:val="left" w:pos="1338"/>
        </w:tabs>
        <w:autoSpaceDE w:val="0"/>
        <w:autoSpaceDN w:val="0"/>
        <w:spacing w:before="96" w:line="309" w:lineRule="auto"/>
        <w:ind w:right="139"/>
        <w:rPr>
          <w:rFonts w:ascii="Avenir Next" w:eastAsia="Arial" w:hAnsi="Avenir Next" w:cs="Arial"/>
          <w:sz w:val="22"/>
          <w:szCs w:val="22"/>
          <w:lang w:val="fr-BE" w:eastAsia="nl-NL" w:bidi="nl-NL"/>
        </w:rPr>
      </w:pPr>
      <w:r w:rsidRPr="009F2AE2">
        <w:rPr>
          <w:rFonts w:ascii="Avenir Next" w:eastAsia="Arial" w:hAnsi="Avenir Next" w:cs="Arial"/>
          <w:sz w:val="20"/>
          <w:szCs w:val="22"/>
          <w:lang w:val="fr-BE" w:eastAsia="nl-NL" w:bidi="nl-NL"/>
        </w:rPr>
        <w:t xml:space="preserve">Le jour de l’acceptation ou du contrôle de vérification de la conformité des marchandises ou des services avec l’accord, si la loi ou l’accord prévoir une procédure </w:t>
      </w:r>
      <w:r w:rsidRPr="009F2AE2">
        <w:rPr>
          <w:rFonts w:ascii="Avenir Next" w:eastAsia="Arial" w:hAnsi="Avenir Next" w:cs="Arial"/>
          <w:sz w:val="22"/>
          <w:szCs w:val="22"/>
          <w:lang w:val="fr-BE" w:eastAsia="nl-NL" w:bidi="nl-NL"/>
        </w:rPr>
        <w:t>d'acceptation ou de contrôle et si l’acheteur reçoit la facture ou la demande de paiement équivalente avant ou à la date à laquelle l’acceptation ou le contrôle a lieu.</w:t>
      </w:r>
    </w:p>
    <w:p w14:paraId="71B518E7" w14:textId="77777777" w:rsidR="009F2AE2" w:rsidRPr="009F2AE2" w:rsidRDefault="009F2AE2" w:rsidP="009F2AE2">
      <w:pPr>
        <w:widowControl w:val="0"/>
        <w:numPr>
          <w:ilvl w:val="1"/>
          <w:numId w:val="35"/>
        </w:numPr>
        <w:tabs>
          <w:tab w:val="left" w:pos="1079"/>
        </w:tabs>
        <w:autoSpaceDE w:val="0"/>
        <w:autoSpaceDN w:val="0"/>
        <w:spacing w:before="237" w:line="307"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Si l’acheteur ne paie pas endéans le délai de paiement convenu ou s’il omet de payer dans le délai de paiement légal, le vendeur aura de plein droit et sans mise en demeure droit au paiement d’un intérêt à concurrence de 12% par an à partir du jour suivant ; de plus, le vendeur aura le droit de suspendre la livraison de produits ou de toute autre partie de la livraison au client. Un paiement qui a été retenu par le client en raison d’une réclamation qui a été introduite contre SafeLine, pourra également être considéré comme un cas de défaillance s'il s’avère par après que la réclamation introduite contre SafeLine était non fondée.</w:t>
      </w:r>
    </w:p>
    <w:p w14:paraId="4B8957FE" w14:textId="77777777" w:rsidR="009F2AE2" w:rsidRPr="009F2AE2" w:rsidRDefault="009F2AE2" w:rsidP="009F2AE2">
      <w:pPr>
        <w:widowControl w:val="0"/>
        <w:numPr>
          <w:ilvl w:val="1"/>
          <w:numId w:val="35"/>
        </w:numPr>
        <w:tabs>
          <w:tab w:val="left" w:pos="1079"/>
        </w:tabs>
        <w:autoSpaceDE w:val="0"/>
        <w:autoSpaceDN w:val="0"/>
        <w:spacing w:before="240" w:line="309" w:lineRule="auto"/>
        <w:ind w:right="119"/>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SafeLine aura le droit de facturer des frais administratifs à concurrence de 5 euros pour chaque rappel adressé au client suite à un paiement tardif.</w:t>
      </w:r>
    </w:p>
    <w:p w14:paraId="6F0191B3" w14:textId="77777777" w:rsidR="009F2AE2" w:rsidRPr="009F2AE2" w:rsidRDefault="009F2AE2" w:rsidP="009F2AE2">
      <w:pPr>
        <w:widowControl w:val="0"/>
        <w:numPr>
          <w:ilvl w:val="1"/>
          <w:numId w:val="35"/>
        </w:numPr>
        <w:tabs>
          <w:tab w:val="left" w:pos="1079"/>
        </w:tabs>
        <w:autoSpaceDE w:val="0"/>
        <w:autoSpaceDN w:val="0"/>
        <w:spacing w:before="237" w:line="307"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En outre, si l’acheteur ne paie pas dans le délai de paiement convenu ou s’il omet de payer dans le délai de paiement légal, le vendeur aura droit à une indemnisation raisonnable par l’acheteur pour tous les frais de recouvrement correspondant relevant du retard de paiement, sans préjudice de son droit de remboursement des frais judiciaires conformément les provisions du Code judiciaire.</w:t>
      </w:r>
    </w:p>
    <w:p w14:paraId="2A3F657B" w14:textId="77777777" w:rsidR="009F2AE2" w:rsidRPr="009F2AE2" w:rsidRDefault="009F2AE2" w:rsidP="009F2AE2">
      <w:pPr>
        <w:widowControl w:val="0"/>
        <w:numPr>
          <w:ilvl w:val="1"/>
          <w:numId w:val="35"/>
        </w:numPr>
        <w:tabs>
          <w:tab w:val="left" w:pos="1079"/>
        </w:tabs>
        <w:autoSpaceDE w:val="0"/>
        <w:autoSpaceDN w:val="0"/>
        <w:spacing w:before="242" w:line="309" w:lineRule="auto"/>
        <w:ind w:right="115"/>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 fait de réclamer des intérêts n’empêchera pas que les factures soient exigibles à leur date d’échéance.</w:t>
      </w:r>
    </w:p>
    <w:p w14:paraId="5D24F76C" w14:textId="77777777" w:rsidR="009F2AE2" w:rsidRPr="009F2AE2" w:rsidRDefault="009F2AE2" w:rsidP="009F2AE2">
      <w:pPr>
        <w:widowControl w:val="0"/>
        <w:numPr>
          <w:ilvl w:val="1"/>
          <w:numId w:val="35"/>
        </w:numPr>
        <w:tabs>
          <w:tab w:val="left" w:pos="1079"/>
        </w:tabs>
        <w:autoSpaceDE w:val="0"/>
        <w:autoSpaceDN w:val="0"/>
        <w:spacing w:before="237" w:line="309" w:lineRule="auto"/>
        <w:ind w:right="111"/>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 xml:space="preserve">Si le délai de paiement est dépassé de plus de 30 jours, SafeLine pourra résilier le service correspondant sans responsabilité quelconque du chef de SafeLine ; en outre, SafeLine aura le droit d’annuler en tout ou en partie tout autre accord éventuellement en cours pour la fourniture de marchandises ou de services ainsi que le droit de facturer tout dommage encouru </w:t>
      </w:r>
      <w:r w:rsidRPr="009F2AE2">
        <w:rPr>
          <w:rFonts w:ascii="Avenir Next" w:eastAsia="Arial" w:hAnsi="Avenir Next" w:cs="Arial"/>
          <w:sz w:val="20"/>
          <w:szCs w:val="22"/>
          <w:lang w:val="fr-BE" w:eastAsia="nl-NL" w:bidi="nl-NL"/>
        </w:rPr>
        <w:lastRenderedPageBreak/>
        <w:t>directement par SafeLine suite à ce retard de paiement.</w:t>
      </w:r>
    </w:p>
    <w:p w14:paraId="6E34DEF8" w14:textId="77777777" w:rsidR="009F2AE2" w:rsidRPr="009F2AE2" w:rsidRDefault="009F2AE2" w:rsidP="009F2AE2">
      <w:pPr>
        <w:widowControl w:val="0"/>
        <w:numPr>
          <w:ilvl w:val="1"/>
          <w:numId w:val="35"/>
        </w:numPr>
        <w:tabs>
          <w:tab w:val="left" w:pos="1079"/>
        </w:tabs>
        <w:autoSpaceDE w:val="0"/>
        <w:autoSpaceDN w:val="0"/>
        <w:spacing w:before="234" w:line="304" w:lineRule="auto"/>
        <w:ind w:right="119"/>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Toutes les taxes actuelles et futures ainsi que les cotisations et frais supplémentaires, de quelle nature que ce soit, qui sont liées à la vente, seront à la charge de l’acheteur.</w:t>
      </w:r>
    </w:p>
    <w:p w14:paraId="7D5AD025" w14:textId="77777777" w:rsidR="009F2AE2" w:rsidRPr="009F2AE2" w:rsidRDefault="009F2AE2" w:rsidP="009F2AE2">
      <w:pPr>
        <w:widowControl w:val="0"/>
        <w:numPr>
          <w:ilvl w:val="0"/>
          <w:numId w:val="35"/>
        </w:numPr>
        <w:tabs>
          <w:tab w:val="left" w:pos="474"/>
        </w:tabs>
        <w:autoSpaceDE w:val="0"/>
        <w:autoSpaceDN w:val="0"/>
        <w:spacing w:before="246"/>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Garanties financières</w:t>
      </w:r>
    </w:p>
    <w:p w14:paraId="1FF0059E" w14:textId="77777777" w:rsidR="009F2AE2" w:rsidRPr="009F2AE2" w:rsidRDefault="009F2AE2" w:rsidP="009F2AE2">
      <w:pPr>
        <w:widowControl w:val="0"/>
        <w:autoSpaceDE w:val="0"/>
        <w:autoSpaceDN w:val="0"/>
        <w:spacing w:before="4"/>
        <w:ind w:left="0"/>
        <w:rPr>
          <w:rFonts w:ascii="Avenir Next" w:eastAsia="Arial" w:hAnsi="Avenir Next" w:cs="Arial"/>
          <w:b/>
          <w:sz w:val="26"/>
          <w:lang w:val="fr-BE" w:eastAsia="nl-NL" w:bidi="nl-NL"/>
        </w:rPr>
      </w:pPr>
    </w:p>
    <w:p w14:paraId="561440B5" w14:textId="77777777" w:rsidR="009F2AE2" w:rsidRPr="009F2AE2" w:rsidRDefault="009F2AE2" w:rsidP="009F2AE2">
      <w:pPr>
        <w:widowControl w:val="0"/>
        <w:numPr>
          <w:ilvl w:val="1"/>
          <w:numId w:val="35"/>
        </w:numPr>
        <w:tabs>
          <w:tab w:val="left" w:pos="1079"/>
        </w:tabs>
        <w:autoSpaceDE w:val="0"/>
        <w:autoSpaceDN w:val="0"/>
        <w:spacing w:line="307"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S’il s’avère après la conclusion de l’accord, mais avant le paiement complet du prix que le crédit de l’acheteur est compromis ou si sa solvabilité diminue et plus particulièrement dans les cas suivants: la demande de remboursements échelonnés, le dressement de protêt, la saisie de l’ensemble ou d'une partie des biens de l’acheteur à la requête d’un créancier, retard dans les paiements à l’ONSS, etc., le vendeur se réserve le droit d’exiger la garantie qu’il estime nécessaire à la bonne exécution des conventions, même après la livraison des marchandises. A cette fin, aucune mise en demeure ne sera requise.</w:t>
      </w:r>
    </w:p>
    <w:p w14:paraId="62035670" w14:textId="77777777" w:rsidR="009F2AE2" w:rsidRPr="009F2AE2" w:rsidRDefault="009F2AE2" w:rsidP="009F2AE2">
      <w:pPr>
        <w:widowControl w:val="0"/>
        <w:numPr>
          <w:ilvl w:val="0"/>
          <w:numId w:val="35"/>
        </w:numPr>
        <w:tabs>
          <w:tab w:val="left" w:pos="834"/>
        </w:tabs>
        <w:autoSpaceDE w:val="0"/>
        <w:autoSpaceDN w:val="0"/>
        <w:spacing w:before="244"/>
        <w:ind w:left="833" w:hanging="513"/>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Clause de résiliation</w:t>
      </w:r>
    </w:p>
    <w:p w14:paraId="3517FC1A" w14:textId="77777777" w:rsidR="009F2AE2" w:rsidRPr="009F2AE2" w:rsidRDefault="009F2AE2" w:rsidP="009F2AE2">
      <w:pPr>
        <w:widowControl w:val="0"/>
        <w:autoSpaceDE w:val="0"/>
        <w:autoSpaceDN w:val="0"/>
        <w:spacing w:before="8"/>
        <w:ind w:left="0"/>
        <w:rPr>
          <w:rFonts w:ascii="Avenir Next" w:eastAsia="Arial" w:hAnsi="Avenir Next" w:cs="Arial"/>
          <w:b/>
          <w:sz w:val="26"/>
          <w:lang w:val="fr-BE" w:eastAsia="nl-NL" w:bidi="nl-NL"/>
        </w:rPr>
      </w:pPr>
    </w:p>
    <w:p w14:paraId="742F3D1F" w14:textId="77777777" w:rsidR="009F2AE2" w:rsidRPr="009F2AE2" w:rsidRDefault="009F2AE2" w:rsidP="009F2AE2">
      <w:pPr>
        <w:widowControl w:val="0"/>
        <w:numPr>
          <w:ilvl w:val="1"/>
          <w:numId w:val="35"/>
        </w:numPr>
        <w:tabs>
          <w:tab w:val="left" w:pos="1079"/>
        </w:tabs>
        <w:autoSpaceDE w:val="0"/>
        <w:autoSpaceDN w:val="0"/>
        <w:spacing w:line="304" w:lineRule="auto"/>
        <w:ind w:right="115"/>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Si une facture n’est pas payée à la date d’échéance ou en cas d’application de l’article 10, l’accord sera résilié de plein de droit par le simple fait que le vendeur exprime sa volonté de résilier l’accord par lettre recommandée et sans mise en demeure préalable.</w:t>
      </w:r>
    </w:p>
    <w:p w14:paraId="5348B9A2" w14:textId="77777777" w:rsidR="009F2AE2" w:rsidRPr="009F2AE2" w:rsidRDefault="009F2AE2" w:rsidP="009F2AE2">
      <w:pPr>
        <w:widowControl w:val="0"/>
        <w:numPr>
          <w:ilvl w:val="1"/>
          <w:numId w:val="35"/>
        </w:numPr>
        <w:tabs>
          <w:tab w:val="left" w:pos="1079"/>
        </w:tabs>
        <w:autoSpaceDE w:val="0"/>
        <w:autoSpaceDN w:val="0"/>
        <w:spacing w:before="247" w:line="304"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Dans ce cas, le vendeur aura le droit de reprendre les marchandises livrées sans intervention des tribunaux.</w:t>
      </w:r>
    </w:p>
    <w:p w14:paraId="280660EE" w14:textId="77777777" w:rsidR="009F2AE2" w:rsidRPr="009F2AE2" w:rsidRDefault="009F2AE2" w:rsidP="009F2AE2">
      <w:pPr>
        <w:widowControl w:val="0"/>
        <w:numPr>
          <w:ilvl w:val="1"/>
          <w:numId w:val="35"/>
        </w:numPr>
        <w:tabs>
          <w:tab w:val="left" w:pos="1079"/>
        </w:tabs>
        <w:autoSpaceDE w:val="0"/>
        <w:autoSpaceDN w:val="0"/>
        <w:spacing w:before="96" w:line="309" w:lineRule="auto"/>
        <w:ind w:right="119"/>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En outre, l’acheteur devra payer une indemnisation de 15% du prix avec un minimum de 200 EUROS.</w:t>
      </w:r>
    </w:p>
    <w:p w14:paraId="17C16594" w14:textId="77777777" w:rsidR="009F2AE2" w:rsidRPr="009F2AE2" w:rsidRDefault="009F2AE2" w:rsidP="009F2AE2">
      <w:pPr>
        <w:widowControl w:val="0"/>
        <w:numPr>
          <w:ilvl w:val="0"/>
          <w:numId w:val="35"/>
        </w:numPr>
        <w:tabs>
          <w:tab w:val="left" w:pos="474"/>
        </w:tabs>
        <w:autoSpaceDE w:val="0"/>
        <w:autoSpaceDN w:val="0"/>
        <w:spacing w:before="237"/>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Garantie</w:t>
      </w:r>
    </w:p>
    <w:p w14:paraId="71628D71" w14:textId="77777777" w:rsidR="009F2AE2" w:rsidRPr="009F2AE2" w:rsidRDefault="009F2AE2" w:rsidP="009F2AE2">
      <w:pPr>
        <w:widowControl w:val="0"/>
        <w:autoSpaceDE w:val="0"/>
        <w:autoSpaceDN w:val="0"/>
        <w:spacing w:before="4"/>
        <w:ind w:left="0"/>
        <w:rPr>
          <w:rFonts w:ascii="Avenir Next" w:eastAsia="Arial" w:hAnsi="Avenir Next" w:cs="Arial"/>
          <w:b/>
          <w:sz w:val="26"/>
          <w:lang w:val="fr-BE" w:eastAsia="nl-NL" w:bidi="nl-NL"/>
        </w:rPr>
      </w:pPr>
    </w:p>
    <w:p w14:paraId="6CD92E78" w14:textId="77777777" w:rsidR="009F2AE2" w:rsidRPr="009F2AE2" w:rsidRDefault="009F2AE2" w:rsidP="009F2AE2">
      <w:pPr>
        <w:widowControl w:val="0"/>
        <w:numPr>
          <w:ilvl w:val="1"/>
          <w:numId w:val="35"/>
        </w:numPr>
        <w:tabs>
          <w:tab w:val="left" w:pos="1079"/>
        </w:tabs>
        <w:autoSpaceDE w:val="0"/>
        <w:autoSpaceDN w:val="0"/>
        <w:spacing w:line="307" w:lineRule="auto"/>
        <w:ind w:right="112"/>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L’acheteur s’engage à remédier à toutes les vices cachés incontestables (des marchandises) qui ne résultent pas de force majeure et/ou d’une fausse intervention de la part de l’acheteur ou de tiers, en remplaçant ou en réparant les marchandises concernées. Le vendeur deviendra le propriétaire des composants remplacés. Ces composants seront renvoyés aux frais de l’acheteur. Cette obligation s’étendra uniquement aux vices qui se produiront dans les deux ans après la date de la livraison des produits au client. Cette période ne sera pas prolongée en cas de réparation ou de remplacement du produit.</w:t>
      </w:r>
    </w:p>
    <w:p w14:paraId="62D8ACB3" w14:textId="77777777" w:rsidR="009F2AE2" w:rsidRPr="009F2AE2" w:rsidRDefault="009F2AE2" w:rsidP="009F2AE2">
      <w:pPr>
        <w:widowControl w:val="0"/>
        <w:numPr>
          <w:ilvl w:val="1"/>
          <w:numId w:val="35"/>
        </w:numPr>
        <w:tabs>
          <w:tab w:val="left" w:pos="1079"/>
        </w:tabs>
        <w:autoSpaceDE w:val="0"/>
        <w:autoSpaceDN w:val="0"/>
        <w:spacing w:before="243" w:line="307"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A part de ce qui est prévu sous point 12.1, le vendeur ne sera pas tenu d’accorder une autre garantie ou indemnisation quelconque. Plus particulièrement, le vendeur ne sera pas tenu de payer le moindre dommage pour les dégâts éventuels occasionnés à des biens à usage industriel ou pour les pertes liées à l’activité professionnelle de l’acheteur ou des personnes pour lesquelles il est tenu responsable en vertu de l’art. 1384 Code Civil.</w:t>
      </w:r>
    </w:p>
    <w:p w14:paraId="2D6639A7" w14:textId="77777777" w:rsidR="009F2AE2" w:rsidRPr="009F2AE2" w:rsidRDefault="009F2AE2" w:rsidP="009F2AE2">
      <w:pPr>
        <w:widowControl w:val="0"/>
        <w:numPr>
          <w:ilvl w:val="1"/>
          <w:numId w:val="35"/>
        </w:numPr>
        <w:tabs>
          <w:tab w:val="left" w:pos="1079"/>
        </w:tabs>
        <w:autoSpaceDE w:val="0"/>
        <w:autoSpaceDN w:val="0"/>
        <w:spacing w:before="242" w:line="309" w:lineRule="auto"/>
        <w:ind w:right="120"/>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La responsabilité de SafeLine pour la garantie ne sera pas applicable dans les circonstances suivantes :</w:t>
      </w:r>
    </w:p>
    <w:p w14:paraId="45BE815A" w14:textId="77777777" w:rsidR="009F2AE2" w:rsidRPr="009F2AE2" w:rsidRDefault="009F2AE2" w:rsidP="009F2AE2">
      <w:pPr>
        <w:widowControl w:val="0"/>
        <w:numPr>
          <w:ilvl w:val="0"/>
          <w:numId w:val="31"/>
        </w:numPr>
        <w:tabs>
          <w:tab w:val="left" w:pos="1337"/>
          <w:tab w:val="left" w:pos="1338"/>
        </w:tabs>
        <w:autoSpaceDE w:val="0"/>
        <w:autoSpaceDN w:val="0"/>
        <w:spacing w:before="240" w:line="309" w:lineRule="auto"/>
        <w:ind w:right="115"/>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lastRenderedPageBreak/>
        <w:t>petites défaillances insignifiantes de la fonctionnalité.</w:t>
      </w:r>
    </w:p>
    <w:p w14:paraId="387530B0" w14:textId="77777777" w:rsidR="009F2AE2" w:rsidRPr="009F2AE2" w:rsidRDefault="009F2AE2" w:rsidP="009F2AE2">
      <w:pPr>
        <w:widowControl w:val="0"/>
        <w:numPr>
          <w:ilvl w:val="0"/>
          <w:numId w:val="31"/>
        </w:numPr>
        <w:tabs>
          <w:tab w:val="left" w:pos="1337"/>
          <w:tab w:val="left" w:pos="1338"/>
        </w:tabs>
        <w:autoSpaceDE w:val="0"/>
        <w:autoSpaceDN w:val="0"/>
        <w:spacing w:before="240" w:line="309" w:lineRule="auto"/>
        <w:ind w:right="115"/>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Défauts par usure normale et/ou consommables.</w:t>
      </w:r>
    </w:p>
    <w:p w14:paraId="02D9A55C" w14:textId="77777777" w:rsidR="009F2AE2" w:rsidRPr="009F2AE2" w:rsidRDefault="009F2AE2" w:rsidP="009F2AE2">
      <w:pPr>
        <w:widowControl w:val="0"/>
        <w:numPr>
          <w:ilvl w:val="0"/>
          <w:numId w:val="31"/>
        </w:numPr>
        <w:tabs>
          <w:tab w:val="left" w:pos="1338"/>
        </w:tabs>
        <w:autoSpaceDE w:val="0"/>
        <w:autoSpaceDN w:val="0"/>
        <w:spacing w:before="240" w:line="309" w:lineRule="auto"/>
        <w:ind w:right="115"/>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Défauts imputables à abus ou faux usage du produit, c’est-à-dire utilisation du produit non-conforme au mode d’emploi ou à l’utilisation prévue, ou à l’utilisation d’équipements autres que les équipements d’origine.</w:t>
      </w:r>
    </w:p>
    <w:p w14:paraId="72A97098" w14:textId="77777777" w:rsidR="009F2AE2" w:rsidRPr="009F2AE2" w:rsidRDefault="009F2AE2" w:rsidP="009F2AE2">
      <w:pPr>
        <w:widowControl w:val="0"/>
        <w:numPr>
          <w:ilvl w:val="0"/>
          <w:numId w:val="31"/>
        </w:numPr>
        <w:tabs>
          <w:tab w:val="left" w:pos="1337"/>
          <w:tab w:val="left" w:pos="1338"/>
        </w:tabs>
        <w:autoSpaceDE w:val="0"/>
        <w:autoSpaceDN w:val="0"/>
        <w:spacing w:before="240" w:line="309" w:lineRule="auto"/>
        <w:ind w:right="115"/>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Défauts résultant de modifications apportées au produit par le client ou occasionnés par le non-respect des instructions de SafeLine.</w:t>
      </w:r>
    </w:p>
    <w:p w14:paraId="69515D92" w14:textId="77777777" w:rsidR="009F2AE2" w:rsidRPr="009F2AE2" w:rsidRDefault="009F2AE2" w:rsidP="009F2AE2">
      <w:pPr>
        <w:widowControl w:val="0"/>
        <w:numPr>
          <w:ilvl w:val="0"/>
          <w:numId w:val="31"/>
        </w:numPr>
        <w:tabs>
          <w:tab w:val="left" w:pos="1337"/>
          <w:tab w:val="left" w:pos="1338"/>
        </w:tabs>
        <w:autoSpaceDE w:val="0"/>
        <w:autoSpaceDN w:val="0"/>
        <w:spacing w:before="237" w:line="309" w:lineRule="auto"/>
        <w:ind w:right="119"/>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Défauts occasionnés par négligence du client, son personnel ou un tiers ainsi que par des circonstances hors du contrôle de SafeLine.</w:t>
      </w:r>
    </w:p>
    <w:p w14:paraId="717F9F99" w14:textId="77777777" w:rsidR="009F2AE2" w:rsidRPr="009F2AE2" w:rsidRDefault="009F2AE2" w:rsidP="009F2AE2">
      <w:pPr>
        <w:widowControl w:val="0"/>
        <w:numPr>
          <w:ilvl w:val="0"/>
          <w:numId w:val="31"/>
        </w:numPr>
        <w:tabs>
          <w:tab w:val="left" w:pos="1337"/>
          <w:tab w:val="left" w:pos="1338"/>
        </w:tabs>
        <w:autoSpaceDE w:val="0"/>
        <w:autoSpaceDN w:val="0"/>
        <w:spacing w:before="237"/>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Défauts imputables à des facteurs externes, tels que force majeure etc.</w:t>
      </w:r>
    </w:p>
    <w:p w14:paraId="481AB08F" w14:textId="77777777" w:rsidR="009F2AE2" w:rsidRPr="009F2AE2" w:rsidRDefault="009F2AE2" w:rsidP="009F2AE2">
      <w:pPr>
        <w:widowControl w:val="0"/>
        <w:autoSpaceDE w:val="0"/>
        <w:autoSpaceDN w:val="0"/>
        <w:spacing w:before="8"/>
        <w:ind w:left="0"/>
        <w:rPr>
          <w:rFonts w:ascii="Avenir Next" w:eastAsia="Arial" w:hAnsi="Avenir Next" w:cs="Arial"/>
          <w:sz w:val="26"/>
          <w:lang w:val="fr-BE" w:eastAsia="nl-NL" w:bidi="nl-NL"/>
        </w:rPr>
      </w:pPr>
    </w:p>
    <w:p w14:paraId="42F44114" w14:textId="77777777" w:rsidR="009F2AE2" w:rsidRPr="009F2AE2" w:rsidRDefault="009F2AE2" w:rsidP="009F2AE2">
      <w:pPr>
        <w:widowControl w:val="0"/>
        <w:numPr>
          <w:ilvl w:val="1"/>
          <w:numId w:val="35"/>
        </w:numPr>
        <w:tabs>
          <w:tab w:val="left" w:pos="1079"/>
        </w:tabs>
        <w:autoSpaceDE w:val="0"/>
        <w:autoSpaceDN w:val="0"/>
        <w:spacing w:line="307" w:lineRule="auto"/>
        <w:ind w:right="115"/>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Si le produit est difficile à déplacer ou si le problème se produit uniquement sur site, un support sur site pourra être proposé. Dans un tel cas, le client permettra au personnel de SafeLine d'accéder aux produits pendant le temps nécessaire. Si nécessaire et sur demande de SafeLine, la présence d’un représentant du client sera requise. Dans un tel cas, les frais de déplacement ainsi que les heures de travail seront à convenir au préalable.</w:t>
      </w:r>
    </w:p>
    <w:p w14:paraId="2F718205" w14:textId="77777777" w:rsidR="009F2AE2" w:rsidRPr="009F2AE2" w:rsidRDefault="009F2AE2" w:rsidP="009F2AE2">
      <w:pPr>
        <w:widowControl w:val="0"/>
        <w:numPr>
          <w:ilvl w:val="1"/>
          <w:numId w:val="35"/>
        </w:numPr>
        <w:tabs>
          <w:tab w:val="left" w:pos="1079"/>
        </w:tabs>
        <w:autoSpaceDE w:val="0"/>
        <w:autoSpaceDN w:val="0"/>
        <w:spacing w:before="242" w:line="307" w:lineRule="auto"/>
        <w:ind w:right="113"/>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Si le client met SafeLine en demeure et il s’avère par après que SafeLine n’est pas responsable ou que le défaut n’est pas imputable à SafeLine, SafeLine aura le droit de réclamer une compensation selon la liste de prix applicable pour les services. Non seulement pour le constat et le diagnostic, mais aussi pour la réparation.</w:t>
      </w:r>
    </w:p>
    <w:p w14:paraId="3095C6EB" w14:textId="77777777" w:rsidR="009F2AE2" w:rsidRPr="009F2AE2" w:rsidRDefault="009F2AE2" w:rsidP="009F2AE2">
      <w:pPr>
        <w:widowControl w:val="0"/>
        <w:numPr>
          <w:ilvl w:val="1"/>
          <w:numId w:val="35"/>
        </w:numPr>
        <w:tabs>
          <w:tab w:val="left" w:pos="1079"/>
        </w:tabs>
        <w:autoSpaceDE w:val="0"/>
        <w:autoSpaceDN w:val="0"/>
        <w:spacing w:before="96" w:line="309" w:lineRule="auto"/>
        <w:ind w:right="11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En outre, le vendeur ne sera pas tenu de rembourser ces préjudices sur base de raisons extracontractuelles.</w:t>
      </w:r>
    </w:p>
    <w:p w14:paraId="7CFCFBAF" w14:textId="77777777" w:rsidR="009F2AE2" w:rsidRPr="009F2AE2" w:rsidRDefault="009F2AE2" w:rsidP="009F2AE2">
      <w:pPr>
        <w:widowControl w:val="0"/>
        <w:numPr>
          <w:ilvl w:val="1"/>
          <w:numId w:val="35"/>
        </w:numPr>
        <w:tabs>
          <w:tab w:val="left" w:pos="1079"/>
        </w:tabs>
        <w:autoSpaceDE w:val="0"/>
        <w:autoSpaceDN w:val="0"/>
        <w:spacing w:before="237" w:line="304"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En ce qui concerne les préjudices physiques et les dommages matériels, SafeLine ne sera tenue de payer des indemnités, si :</w:t>
      </w:r>
    </w:p>
    <w:p w14:paraId="1050725F" w14:textId="77777777" w:rsidR="009F2AE2" w:rsidRPr="009F2AE2" w:rsidRDefault="009F2AE2" w:rsidP="009F2AE2">
      <w:pPr>
        <w:widowControl w:val="0"/>
        <w:numPr>
          <w:ilvl w:val="0"/>
          <w:numId w:val="30"/>
        </w:numPr>
        <w:tabs>
          <w:tab w:val="left" w:pos="1338"/>
        </w:tabs>
        <w:autoSpaceDE w:val="0"/>
        <w:autoSpaceDN w:val="0"/>
        <w:spacing w:before="246" w:line="304"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Lorsqu’il ne peut pas être établi que les défauts étaient présents au moment de la mise en circulation des marchandises ;</w:t>
      </w:r>
    </w:p>
    <w:p w14:paraId="79405B7C" w14:textId="77777777" w:rsidR="009F2AE2" w:rsidRPr="009F2AE2" w:rsidRDefault="009F2AE2" w:rsidP="009F2AE2">
      <w:pPr>
        <w:widowControl w:val="0"/>
        <w:numPr>
          <w:ilvl w:val="0"/>
          <w:numId w:val="30"/>
        </w:numPr>
        <w:tabs>
          <w:tab w:val="left" w:pos="1338"/>
        </w:tabs>
        <w:autoSpaceDE w:val="0"/>
        <w:autoSpaceDN w:val="0"/>
        <w:spacing w:before="247" w:line="304" w:lineRule="auto"/>
        <w:ind w:right="118"/>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 vendeur, vu l’état de la science et de la technologie, ne pourrait pas être au courant des défauts ;</w:t>
      </w:r>
    </w:p>
    <w:p w14:paraId="35028DFF" w14:textId="77777777" w:rsidR="009F2AE2" w:rsidRPr="009F2AE2" w:rsidRDefault="009F2AE2" w:rsidP="009F2AE2">
      <w:pPr>
        <w:widowControl w:val="0"/>
        <w:numPr>
          <w:ilvl w:val="0"/>
          <w:numId w:val="30"/>
        </w:numPr>
        <w:tabs>
          <w:tab w:val="left" w:pos="1338"/>
        </w:tabs>
        <w:autoSpaceDE w:val="0"/>
        <w:autoSpaceDN w:val="0"/>
        <w:spacing w:before="241" w:line="309" w:lineRule="auto"/>
        <w:ind w:right="119"/>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Les défauts sont imputables à la conception de l’ensemble dans lequel les marchandises sont intégrées ou aux instructions de l’acheteur ;</w:t>
      </w:r>
    </w:p>
    <w:p w14:paraId="3E0E437B" w14:textId="77777777" w:rsidR="009F2AE2" w:rsidRPr="009F2AE2" w:rsidRDefault="009F2AE2" w:rsidP="009F2AE2">
      <w:pPr>
        <w:widowControl w:val="0"/>
        <w:numPr>
          <w:ilvl w:val="0"/>
          <w:numId w:val="30"/>
        </w:numPr>
        <w:tabs>
          <w:tab w:val="left" w:pos="1338"/>
        </w:tabs>
        <w:autoSpaceDE w:val="0"/>
        <w:autoSpaceDN w:val="0"/>
        <w:spacing w:before="237" w:line="307"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 xml:space="preserve">Les dégâts sont imputables à des erreurs commises par l’acheteur, de la personne blessée ou d’une personne pour laquelle la personne blessée est responsable (ex. : fausses manœuvres, fausse commande, transformations effectuées par l’acheteur ou par des tiers, </w:t>
      </w:r>
      <w:r w:rsidRPr="009F2AE2">
        <w:rPr>
          <w:rFonts w:ascii="Avenir Next" w:eastAsia="Arial" w:hAnsi="Avenir Next" w:cs="Arial"/>
          <w:sz w:val="20"/>
          <w:szCs w:val="22"/>
          <w:lang w:val="fr-BE" w:eastAsia="nl-NL" w:bidi="nl-NL"/>
        </w:rPr>
        <w:lastRenderedPageBreak/>
        <w:t>etc.) ;</w:t>
      </w:r>
    </w:p>
    <w:p w14:paraId="443FA957" w14:textId="77777777" w:rsidR="009F2AE2" w:rsidRPr="009F2AE2" w:rsidRDefault="009F2AE2" w:rsidP="009F2AE2">
      <w:pPr>
        <w:widowControl w:val="0"/>
        <w:numPr>
          <w:ilvl w:val="0"/>
          <w:numId w:val="30"/>
        </w:numPr>
        <w:tabs>
          <w:tab w:val="left" w:pos="1338"/>
        </w:tabs>
        <w:autoSpaceDE w:val="0"/>
        <w:autoSpaceDN w:val="0"/>
        <w:spacing w:before="245" w:line="304"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Les défauts résultant de la conformité des marchandises avec des prescriptions contraignantes émanant d’autorités publiques ;</w:t>
      </w:r>
    </w:p>
    <w:p w14:paraId="59503869" w14:textId="77777777" w:rsidR="009F2AE2" w:rsidRPr="009F2AE2" w:rsidRDefault="009F2AE2" w:rsidP="009F2AE2">
      <w:pPr>
        <w:widowControl w:val="0"/>
        <w:numPr>
          <w:ilvl w:val="0"/>
          <w:numId w:val="30"/>
        </w:numPr>
        <w:tabs>
          <w:tab w:val="left" w:pos="1338"/>
        </w:tabs>
        <w:autoSpaceDE w:val="0"/>
        <w:autoSpaceDN w:val="0"/>
        <w:spacing w:before="241" w:line="309" w:lineRule="auto"/>
        <w:ind w:right="11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Les dégâts imputables à un manque d’entretien ou à un entretien contraire au carnet d’entretien ou aux instructions d’entretien rédigées par SafeLine ;</w:t>
      </w:r>
    </w:p>
    <w:p w14:paraId="7590EAC2" w14:textId="77777777" w:rsidR="009F2AE2" w:rsidRPr="009F2AE2" w:rsidRDefault="009F2AE2" w:rsidP="009F2AE2">
      <w:pPr>
        <w:widowControl w:val="0"/>
        <w:numPr>
          <w:ilvl w:val="0"/>
          <w:numId w:val="30"/>
        </w:numPr>
        <w:tabs>
          <w:tab w:val="left" w:pos="1337"/>
          <w:tab w:val="left" w:pos="1338"/>
        </w:tabs>
        <w:autoSpaceDE w:val="0"/>
        <w:autoSpaceDN w:val="0"/>
        <w:spacing w:before="238"/>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Les dégâts imputables à l’intervention d'une tierce partie non agréée par SafeLine ;</w:t>
      </w:r>
    </w:p>
    <w:p w14:paraId="538B13C7" w14:textId="77777777" w:rsidR="009F2AE2" w:rsidRPr="009F2AE2" w:rsidRDefault="009F2AE2" w:rsidP="009F2AE2">
      <w:pPr>
        <w:widowControl w:val="0"/>
        <w:autoSpaceDE w:val="0"/>
        <w:autoSpaceDN w:val="0"/>
        <w:spacing w:before="8"/>
        <w:ind w:left="0"/>
        <w:rPr>
          <w:rFonts w:ascii="Avenir Next" w:eastAsia="Arial" w:hAnsi="Avenir Next" w:cs="Arial"/>
          <w:sz w:val="26"/>
          <w:lang w:val="fr-BE" w:eastAsia="nl-NL" w:bidi="nl-NL"/>
        </w:rPr>
      </w:pPr>
    </w:p>
    <w:p w14:paraId="1982AA83" w14:textId="77777777" w:rsidR="009F2AE2" w:rsidRPr="009F2AE2" w:rsidRDefault="009F2AE2" w:rsidP="009F2AE2">
      <w:pPr>
        <w:widowControl w:val="0"/>
        <w:numPr>
          <w:ilvl w:val="1"/>
          <w:numId w:val="35"/>
        </w:numPr>
        <w:tabs>
          <w:tab w:val="left" w:pos="1079"/>
        </w:tabs>
        <w:autoSpaceDE w:val="0"/>
        <w:autoSpaceDN w:val="0"/>
        <w:spacing w:line="304" w:lineRule="auto"/>
        <w:ind w:right="117"/>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L’acheteur protégera le vendeur contre toutes les réclamations ou les demandes en garantie que des tiers pourraient introduire contre lui en vertu de dégâts tels que définis au point 12.3.</w:t>
      </w:r>
    </w:p>
    <w:p w14:paraId="44D428AC" w14:textId="77777777" w:rsidR="009F2AE2" w:rsidRPr="009F2AE2" w:rsidRDefault="009F2AE2" w:rsidP="009F2AE2">
      <w:pPr>
        <w:widowControl w:val="0"/>
        <w:numPr>
          <w:ilvl w:val="1"/>
          <w:numId w:val="35"/>
        </w:numPr>
        <w:tabs>
          <w:tab w:val="left" w:pos="1079"/>
        </w:tabs>
        <w:autoSpaceDE w:val="0"/>
        <w:autoSpaceDN w:val="0"/>
        <w:spacing w:before="246" w:line="304" w:lineRule="auto"/>
        <w:ind w:right="119"/>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S’il s’agit d’une fabrication selon un plan fourni par l’acheteur, la garantie sera en tous cas limitée à une exécution stricte des pièces selon l’indication de ces plans.</w:t>
      </w:r>
    </w:p>
    <w:p w14:paraId="1A293A75" w14:textId="77777777" w:rsidR="009F2AE2" w:rsidRPr="009F2AE2" w:rsidRDefault="009F2AE2" w:rsidP="009F2AE2">
      <w:pPr>
        <w:widowControl w:val="0"/>
        <w:numPr>
          <w:ilvl w:val="0"/>
          <w:numId w:val="35"/>
        </w:numPr>
        <w:tabs>
          <w:tab w:val="left" w:pos="474"/>
        </w:tabs>
        <w:autoSpaceDE w:val="0"/>
        <w:autoSpaceDN w:val="0"/>
        <w:spacing w:before="247"/>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Services</w:t>
      </w:r>
    </w:p>
    <w:p w14:paraId="3AB46A87" w14:textId="77777777" w:rsidR="009F2AE2" w:rsidRPr="009F2AE2" w:rsidRDefault="009F2AE2" w:rsidP="009F2AE2">
      <w:pPr>
        <w:widowControl w:val="0"/>
        <w:autoSpaceDE w:val="0"/>
        <w:autoSpaceDN w:val="0"/>
        <w:spacing w:before="4"/>
        <w:ind w:left="0"/>
        <w:rPr>
          <w:rFonts w:ascii="Avenir Next" w:eastAsia="Arial" w:hAnsi="Avenir Next" w:cs="Arial"/>
          <w:b/>
          <w:sz w:val="26"/>
          <w:lang w:val="fr-BE" w:eastAsia="nl-NL" w:bidi="nl-NL"/>
        </w:rPr>
      </w:pPr>
    </w:p>
    <w:p w14:paraId="36679695" w14:textId="77777777" w:rsidR="009F2AE2" w:rsidRPr="009F2AE2" w:rsidRDefault="009F2AE2" w:rsidP="009F2AE2">
      <w:pPr>
        <w:widowControl w:val="0"/>
        <w:numPr>
          <w:ilvl w:val="1"/>
          <w:numId w:val="35"/>
        </w:numPr>
        <w:tabs>
          <w:tab w:val="left" w:pos="1079"/>
        </w:tabs>
        <w:autoSpaceDE w:val="0"/>
        <w:autoSpaceDN w:val="0"/>
        <w:spacing w:line="307" w:lineRule="auto"/>
        <w:ind w:right="118"/>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Tous les services seront fournis comme tels, sans aucune forme de garantie. La seule obligation de SafeLine consistera à répéter le service ou, si cela est impossible, de résilier l’accord et de rembourser le montant pour les services non fournis.</w:t>
      </w:r>
    </w:p>
    <w:p w14:paraId="3F08AE4B" w14:textId="77777777" w:rsidR="009F2AE2" w:rsidRPr="009F2AE2" w:rsidRDefault="009F2AE2" w:rsidP="009F2AE2">
      <w:pPr>
        <w:widowControl w:val="0"/>
        <w:numPr>
          <w:ilvl w:val="0"/>
          <w:numId w:val="35"/>
        </w:numPr>
        <w:tabs>
          <w:tab w:val="left" w:pos="474"/>
        </w:tabs>
        <w:autoSpaceDE w:val="0"/>
        <w:autoSpaceDN w:val="0"/>
        <w:spacing w:before="245"/>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Solutions exclusives</w:t>
      </w:r>
    </w:p>
    <w:p w14:paraId="4B1336C2" w14:textId="77777777" w:rsidR="009F2AE2" w:rsidRPr="009F2AE2" w:rsidRDefault="009F2AE2" w:rsidP="009F2AE2">
      <w:pPr>
        <w:widowControl w:val="0"/>
        <w:autoSpaceDE w:val="0"/>
        <w:autoSpaceDN w:val="0"/>
        <w:spacing w:before="4"/>
        <w:ind w:left="0"/>
        <w:rPr>
          <w:rFonts w:ascii="Avenir Next" w:eastAsia="Arial" w:hAnsi="Avenir Next" w:cs="Arial"/>
          <w:b/>
          <w:sz w:val="26"/>
          <w:lang w:val="fr-BE" w:eastAsia="nl-NL" w:bidi="nl-NL"/>
        </w:rPr>
      </w:pPr>
    </w:p>
    <w:p w14:paraId="3B287D34" w14:textId="77777777" w:rsidR="009F2AE2" w:rsidRPr="009F2AE2" w:rsidRDefault="009F2AE2" w:rsidP="009F2AE2">
      <w:pPr>
        <w:widowControl w:val="0"/>
        <w:numPr>
          <w:ilvl w:val="1"/>
          <w:numId w:val="35"/>
        </w:numPr>
        <w:tabs>
          <w:tab w:val="left" w:pos="1079"/>
        </w:tabs>
        <w:autoSpaceDE w:val="0"/>
        <w:autoSpaceDN w:val="0"/>
        <w:spacing w:line="307"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La responsabilité de SafeLine pour les défauts dans les produits ou les services et les seuls recours judiciaires exclusifs du client sont limités au respect des obligations concernant la garantie en vertu de la clause 12.</w:t>
      </w:r>
    </w:p>
    <w:p w14:paraId="1B580DBB" w14:textId="77777777" w:rsidR="009F2AE2" w:rsidRPr="009F2AE2" w:rsidRDefault="009F2AE2" w:rsidP="009F2AE2">
      <w:pPr>
        <w:widowControl w:val="0"/>
        <w:numPr>
          <w:ilvl w:val="1"/>
          <w:numId w:val="35"/>
        </w:numPr>
        <w:tabs>
          <w:tab w:val="left" w:pos="1079"/>
        </w:tabs>
        <w:autoSpaceDE w:val="0"/>
        <w:autoSpaceDN w:val="0"/>
        <w:spacing w:before="240" w:line="307" w:lineRule="auto"/>
        <w:ind w:right="119"/>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Sauf dans les cas prévus par des provisions légales contraignantes, toute autre garantie, explicite ou implicite, de plein droit ou autre, est exclue. SafeLine décline explicitement toutes les garanties implicites d’aptitude pour un certain but et de qualité satisfaisante.</w:t>
      </w:r>
    </w:p>
    <w:p w14:paraId="1C13909C" w14:textId="77777777" w:rsidR="009F2AE2" w:rsidRPr="009F2AE2" w:rsidRDefault="009F2AE2" w:rsidP="009F2AE2">
      <w:pPr>
        <w:widowControl w:val="0"/>
        <w:numPr>
          <w:ilvl w:val="0"/>
          <w:numId w:val="35"/>
        </w:numPr>
        <w:tabs>
          <w:tab w:val="left" w:pos="474"/>
        </w:tabs>
        <w:autoSpaceDE w:val="0"/>
        <w:autoSpaceDN w:val="0"/>
        <w:spacing w:before="96"/>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Montage</w:t>
      </w:r>
    </w:p>
    <w:p w14:paraId="359F63B3" w14:textId="77777777" w:rsidR="009F2AE2" w:rsidRPr="009F2AE2" w:rsidRDefault="009F2AE2" w:rsidP="009F2AE2">
      <w:pPr>
        <w:widowControl w:val="0"/>
        <w:autoSpaceDE w:val="0"/>
        <w:autoSpaceDN w:val="0"/>
        <w:spacing w:before="9"/>
        <w:ind w:left="0"/>
        <w:rPr>
          <w:rFonts w:ascii="Avenir Next" w:eastAsia="Arial" w:hAnsi="Avenir Next" w:cs="Arial"/>
          <w:b/>
          <w:sz w:val="26"/>
          <w:lang w:val="fr-BE" w:eastAsia="nl-NL" w:bidi="nl-NL"/>
        </w:rPr>
      </w:pPr>
    </w:p>
    <w:p w14:paraId="3EC09841" w14:textId="77777777" w:rsidR="009F2AE2" w:rsidRPr="009F2AE2" w:rsidRDefault="009F2AE2" w:rsidP="009F2AE2">
      <w:pPr>
        <w:widowControl w:val="0"/>
        <w:numPr>
          <w:ilvl w:val="1"/>
          <w:numId w:val="35"/>
        </w:numPr>
        <w:tabs>
          <w:tab w:val="left" w:pos="1079"/>
        </w:tabs>
        <w:autoSpaceDE w:val="0"/>
        <w:autoSpaceDN w:val="0"/>
        <w:spacing w:line="307"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 montage ne fera jamais partie de l’accord. Toutefois, le vendeur pourra accepter, selon des conditions particulières, de mettre des ouvriers ou monteurs spécialisés à la disposition de l’acheteur, à la requête de celui-ci. Dans ce cas, les prestations de ces ouvriers ou monteurs seront effectués sous la supervision, aux frais et sous la responsabilité de l’acheteur, qui devra également payer les frais associés à l’assurance.</w:t>
      </w:r>
    </w:p>
    <w:p w14:paraId="7D9DC15D" w14:textId="77777777" w:rsidR="009F2AE2" w:rsidRPr="009F2AE2" w:rsidRDefault="009F2AE2" w:rsidP="009F2AE2">
      <w:pPr>
        <w:widowControl w:val="0"/>
        <w:numPr>
          <w:ilvl w:val="1"/>
          <w:numId w:val="35"/>
        </w:numPr>
        <w:tabs>
          <w:tab w:val="left" w:pos="1079"/>
        </w:tabs>
        <w:autoSpaceDE w:val="0"/>
        <w:autoSpaceDN w:val="0"/>
        <w:spacing w:before="241" w:line="304" w:lineRule="auto"/>
        <w:ind w:right="119"/>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L’acheteur doit fournir, à ses frais, toute assistance, tout matériel et tout équipement nécessaires au montage.</w:t>
      </w:r>
    </w:p>
    <w:p w14:paraId="280FFF21" w14:textId="77777777" w:rsidR="009F2AE2" w:rsidRPr="009F2AE2" w:rsidRDefault="009F2AE2" w:rsidP="009F2AE2">
      <w:pPr>
        <w:widowControl w:val="0"/>
        <w:numPr>
          <w:ilvl w:val="0"/>
          <w:numId w:val="35"/>
        </w:numPr>
        <w:tabs>
          <w:tab w:val="left" w:pos="474"/>
        </w:tabs>
        <w:autoSpaceDE w:val="0"/>
        <w:autoSpaceDN w:val="0"/>
        <w:spacing w:before="242"/>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Circonstances libératoires</w:t>
      </w:r>
    </w:p>
    <w:p w14:paraId="08BB4FA9" w14:textId="77777777" w:rsidR="009F2AE2" w:rsidRPr="009F2AE2" w:rsidRDefault="009F2AE2" w:rsidP="009F2AE2">
      <w:pPr>
        <w:widowControl w:val="0"/>
        <w:autoSpaceDE w:val="0"/>
        <w:autoSpaceDN w:val="0"/>
        <w:spacing w:before="8"/>
        <w:ind w:left="0"/>
        <w:rPr>
          <w:rFonts w:ascii="Avenir Next" w:eastAsia="Arial" w:hAnsi="Avenir Next" w:cs="Arial"/>
          <w:b/>
          <w:sz w:val="26"/>
          <w:lang w:val="fr-BE" w:eastAsia="nl-NL" w:bidi="nl-NL"/>
        </w:rPr>
      </w:pPr>
    </w:p>
    <w:p w14:paraId="14EBC27D" w14:textId="77777777" w:rsidR="009F2AE2" w:rsidRPr="009F2AE2" w:rsidRDefault="009F2AE2" w:rsidP="009F2AE2">
      <w:pPr>
        <w:widowControl w:val="0"/>
        <w:numPr>
          <w:ilvl w:val="1"/>
          <w:numId w:val="35"/>
        </w:numPr>
        <w:tabs>
          <w:tab w:val="left" w:pos="1079"/>
        </w:tabs>
        <w:autoSpaceDE w:val="0"/>
        <w:autoSpaceDN w:val="0"/>
        <w:spacing w:before="1" w:line="307"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 xml:space="preserve">Sont considérées comme circonstances libératoires, si elles se produisent après la conclusion </w:t>
      </w:r>
      <w:r w:rsidRPr="009F2AE2">
        <w:rPr>
          <w:rFonts w:ascii="Avenir Next" w:eastAsia="Arial" w:hAnsi="Avenir Next" w:cs="Arial"/>
          <w:sz w:val="20"/>
          <w:szCs w:val="22"/>
          <w:lang w:val="fr-BE" w:eastAsia="nl-NL" w:bidi="nl-NL"/>
        </w:rPr>
        <w:lastRenderedPageBreak/>
        <w:t>de l’accord et empêchent son exécution: en faillite, en liquidation, cessation de paiement, infraction aux conditions applicables à la commande, conflits du travail (grève, lock-out) ainsi que toutes les autres circonstances telles que: incendie, mobilisation, saisie, embargo, défense de transfert de devises, insurrection, manque de moyens de transports, pénurie générale de matières premières, limitations de la consommation d’énergie, si ces autres circonstances se produisent hors de la volonté des parties.</w:t>
      </w:r>
    </w:p>
    <w:p w14:paraId="339102D0" w14:textId="77777777" w:rsidR="009F2AE2" w:rsidRPr="009F2AE2" w:rsidRDefault="009F2AE2" w:rsidP="009F2AE2">
      <w:pPr>
        <w:widowControl w:val="0"/>
        <w:numPr>
          <w:ilvl w:val="1"/>
          <w:numId w:val="35"/>
        </w:numPr>
        <w:tabs>
          <w:tab w:val="left" w:pos="1079"/>
        </w:tabs>
        <w:autoSpaceDE w:val="0"/>
        <w:autoSpaceDN w:val="0"/>
        <w:spacing w:before="243" w:line="304" w:lineRule="auto"/>
        <w:ind w:right="117"/>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La partie qui invoque les circonstances susmentionnées, doit immédiatement notifier l'autre partie par écrit de la circonstance invoquée, de ses conséquences et de sa durée probable.</w:t>
      </w:r>
    </w:p>
    <w:p w14:paraId="5D25B163" w14:textId="77777777" w:rsidR="009F2AE2" w:rsidRPr="009F2AE2" w:rsidRDefault="009F2AE2" w:rsidP="009F2AE2">
      <w:pPr>
        <w:widowControl w:val="0"/>
        <w:numPr>
          <w:ilvl w:val="1"/>
          <w:numId w:val="35"/>
        </w:numPr>
        <w:tabs>
          <w:tab w:val="left" w:pos="1079"/>
        </w:tabs>
        <w:autoSpaceDE w:val="0"/>
        <w:autoSpaceDN w:val="0"/>
        <w:spacing w:before="246" w:line="304" w:lineRule="auto"/>
        <w:ind w:right="115"/>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La survenance de l’une de ces circonstances libère aussi bien le vendeur que l’acheteur de ses responsabilités.</w:t>
      </w:r>
    </w:p>
    <w:p w14:paraId="0A131C47" w14:textId="77777777" w:rsidR="009F2AE2" w:rsidRPr="009F2AE2" w:rsidRDefault="009F2AE2" w:rsidP="009F2AE2">
      <w:pPr>
        <w:widowControl w:val="0"/>
        <w:numPr>
          <w:ilvl w:val="1"/>
          <w:numId w:val="35"/>
        </w:numPr>
        <w:tabs>
          <w:tab w:val="left" w:pos="1079"/>
        </w:tabs>
        <w:autoSpaceDE w:val="0"/>
        <w:autoSpaceDN w:val="0"/>
        <w:spacing w:before="246" w:line="307"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SafeLine développe en permanence des services et de ce fait, la sélection et le contenu de ces services peuvent changer. SafeLine aura également le droit d’arrêter la prestation de services. Dans ce cas, SafeLine pourra résilier l’accord relatif aux services arrêtés dans son ensemble ou ses parties individuelles.</w:t>
      </w:r>
    </w:p>
    <w:p w14:paraId="1A308632" w14:textId="77777777" w:rsidR="009F2AE2" w:rsidRPr="009F2AE2" w:rsidRDefault="009F2AE2" w:rsidP="009F2AE2">
      <w:pPr>
        <w:widowControl w:val="0"/>
        <w:numPr>
          <w:ilvl w:val="1"/>
          <w:numId w:val="35"/>
        </w:numPr>
        <w:tabs>
          <w:tab w:val="left" w:pos="1079"/>
        </w:tabs>
        <w:autoSpaceDE w:val="0"/>
        <w:autoSpaceDN w:val="0"/>
        <w:spacing w:before="239" w:line="309"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SafeLine pourra suspendre ou limiter les services ou la disponibilité des produits jusqu’à nouvel ordre pour le Client, dans les cas suivants :</w:t>
      </w:r>
    </w:p>
    <w:p w14:paraId="5298DAB2" w14:textId="77777777" w:rsidR="009F2AE2" w:rsidRPr="009F2AE2" w:rsidRDefault="009F2AE2" w:rsidP="009F2AE2">
      <w:pPr>
        <w:widowControl w:val="0"/>
        <w:numPr>
          <w:ilvl w:val="0"/>
          <w:numId w:val="29"/>
        </w:numPr>
        <w:tabs>
          <w:tab w:val="left" w:pos="1193"/>
          <w:tab w:val="left" w:pos="1194"/>
        </w:tabs>
        <w:autoSpaceDE w:val="0"/>
        <w:autoSpaceDN w:val="0"/>
        <w:spacing w:before="237" w:line="309" w:lineRule="auto"/>
        <w:ind w:right="118"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 client n’a pas soumis la garantie financière demandée par SafeLine dans un délai spécifique conformément à l’article 10.</w:t>
      </w:r>
    </w:p>
    <w:p w14:paraId="4D0AB0C9" w14:textId="77777777" w:rsidR="009F2AE2" w:rsidRPr="009F2AE2" w:rsidRDefault="009F2AE2" w:rsidP="009F2AE2">
      <w:pPr>
        <w:widowControl w:val="0"/>
        <w:numPr>
          <w:ilvl w:val="0"/>
          <w:numId w:val="29"/>
        </w:numPr>
        <w:tabs>
          <w:tab w:val="left" w:pos="1194"/>
        </w:tabs>
        <w:autoSpaceDE w:val="0"/>
        <w:autoSpaceDN w:val="0"/>
        <w:spacing w:before="237" w:line="304" w:lineRule="auto"/>
        <w:ind w:right="121"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 client porte atteinte ou cause des désagréments ou des perturbations à SafeLine ou au réseau de communication général par l’utilisation des Produits ou Services.</w:t>
      </w:r>
    </w:p>
    <w:p w14:paraId="2E2CEBDB" w14:textId="77777777" w:rsidR="009F2AE2" w:rsidRPr="009F2AE2" w:rsidRDefault="009F2AE2" w:rsidP="009F2AE2">
      <w:pPr>
        <w:widowControl w:val="0"/>
        <w:numPr>
          <w:ilvl w:val="1"/>
          <w:numId w:val="35"/>
        </w:numPr>
        <w:tabs>
          <w:tab w:val="left" w:pos="1079"/>
        </w:tabs>
        <w:autoSpaceDE w:val="0"/>
        <w:autoSpaceDN w:val="0"/>
        <w:spacing w:before="246" w:line="307"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SafeLine aura également le droit de modifier ou de terminer le service immédiatement, quand une tierce partie, telle qu’un prestataire de services de télécommunication, cesse le support du service ou modifie les conditions et les provisions de son service d’une manière qui rend la continuation du service dans les conditions générales existantes impossible ou irraisonnable pour SafeLine.</w:t>
      </w:r>
    </w:p>
    <w:p w14:paraId="0C610C6D" w14:textId="77777777" w:rsidR="009F2AE2" w:rsidRPr="009F2AE2" w:rsidRDefault="009F2AE2" w:rsidP="009F2AE2">
      <w:pPr>
        <w:widowControl w:val="0"/>
        <w:numPr>
          <w:ilvl w:val="0"/>
          <w:numId w:val="35"/>
        </w:numPr>
        <w:tabs>
          <w:tab w:val="left" w:pos="474"/>
        </w:tabs>
        <w:autoSpaceDE w:val="0"/>
        <w:autoSpaceDN w:val="0"/>
        <w:spacing w:before="96"/>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Confidentialité</w:t>
      </w:r>
    </w:p>
    <w:p w14:paraId="0226593D" w14:textId="77777777" w:rsidR="009F2AE2" w:rsidRPr="009F2AE2" w:rsidRDefault="009F2AE2" w:rsidP="009F2AE2">
      <w:pPr>
        <w:widowControl w:val="0"/>
        <w:autoSpaceDE w:val="0"/>
        <w:autoSpaceDN w:val="0"/>
        <w:spacing w:before="9"/>
        <w:ind w:left="0"/>
        <w:rPr>
          <w:rFonts w:ascii="Avenir Next" w:eastAsia="Arial" w:hAnsi="Avenir Next" w:cs="Arial"/>
          <w:b/>
          <w:sz w:val="26"/>
          <w:lang w:val="fr-BE" w:eastAsia="nl-NL" w:bidi="nl-NL"/>
        </w:rPr>
      </w:pPr>
    </w:p>
    <w:p w14:paraId="143A3003" w14:textId="77777777" w:rsidR="009F2AE2" w:rsidRPr="009F2AE2" w:rsidRDefault="009F2AE2" w:rsidP="009F2AE2">
      <w:pPr>
        <w:widowControl w:val="0"/>
        <w:numPr>
          <w:ilvl w:val="1"/>
          <w:numId w:val="35"/>
        </w:numPr>
        <w:tabs>
          <w:tab w:val="left" w:pos="1079"/>
        </w:tabs>
        <w:autoSpaceDE w:val="0"/>
        <w:autoSpaceDN w:val="0"/>
        <w:spacing w:line="307" w:lineRule="auto"/>
        <w:ind w:right="118"/>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Chaque partie assurera la confidentialité de tout matériel et de toute information qu’elle a reçus de l’autre partie et qui sont marqués comme confidentiels ou qui doivent être considérés comme confidentiels. Les parties auront le droit d’utiliser ledit matériel et ladite information exclusivement aux fins de l’accord.</w:t>
      </w:r>
    </w:p>
    <w:p w14:paraId="17509512" w14:textId="77777777" w:rsidR="009F2AE2" w:rsidRPr="009F2AE2" w:rsidRDefault="009F2AE2" w:rsidP="009F2AE2">
      <w:pPr>
        <w:widowControl w:val="0"/>
        <w:numPr>
          <w:ilvl w:val="1"/>
          <w:numId w:val="35"/>
        </w:numPr>
        <w:tabs>
          <w:tab w:val="left" w:pos="1079"/>
        </w:tabs>
        <w:autoSpaceDE w:val="0"/>
        <w:autoSpaceDN w:val="0"/>
        <w:spacing w:before="238"/>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L’obligation de confidentialité ne sera toutefois pas applicable pour le matériel et l’information qui :</w:t>
      </w:r>
    </w:p>
    <w:p w14:paraId="34650435" w14:textId="77777777" w:rsidR="009F2AE2" w:rsidRPr="009F2AE2" w:rsidRDefault="009F2AE2" w:rsidP="009F2AE2">
      <w:pPr>
        <w:widowControl w:val="0"/>
        <w:numPr>
          <w:ilvl w:val="0"/>
          <w:numId w:val="28"/>
        </w:numPr>
        <w:autoSpaceDE w:val="0"/>
        <w:autoSpaceDN w:val="0"/>
        <w:spacing w:before="246" w:line="307" w:lineRule="auto"/>
        <w:ind w:left="1337" w:right="118"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Sont généralement disponibles ou autrement publiques ;</w:t>
      </w:r>
    </w:p>
    <w:p w14:paraId="3846ECF2" w14:textId="77777777" w:rsidR="009F2AE2" w:rsidRPr="009F2AE2" w:rsidRDefault="009F2AE2" w:rsidP="009F2AE2">
      <w:pPr>
        <w:widowControl w:val="0"/>
        <w:numPr>
          <w:ilvl w:val="0"/>
          <w:numId w:val="28"/>
        </w:numPr>
        <w:tabs>
          <w:tab w:val="left" w:pos="1194"/>
        </w:tabs>
        <w:autoSpaceDE w:val="0"/>
        <w:autoSpaceDN w:val="0"/>
        <w:spacing w:before="246" w:line="307" w:lineRule="auto"/>
        <w:ind w:left="1337" w:right="118"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 xml:space="preserve">Ont été divulgués à la partie ou son entreprise liée par une tierce partie sans une obligation </w:t>
      </w:r>
      <w:r w:rsidRPr="009F2AE2">
        <w:rPr>
          <w:rFonts w:ascii="Avenir Next" w:eastAsia="Arial" w:hAnsi="Avenir Next" w:cs="Arial"/>
          <w:sz w:val="20"/>
          <w:szCs w:val="22"/>
          <w:lang w:val="fr-BE" w:eastAsia="nl-NL" w:bidi="nl-NL"/>
        </w:rPr>
        <w:lastRenderedPageBreak/>
        <w:t>de confidentialité quelconque ;</w:t>
      </w:r>
    </w:p>
    <w:p w14:paraId="13FCE166" w14:textId="77777777" w:rsidR="009F2AE2" w:rsidRPr="009F2AE2" w:rsidRDefault="009F2AE2" w:rsidP="009F2AE2">
      <w:pPr>
        <w:widowControl w:val="0"/>
        <w:numPr>
          <w:ilvl w:val="0"/>
          <w:numId w:val="28"/>
        </w:numPr>
        <w:tabs>
          <w:tab w:val="left" w:pos="1194"/>
        </w:tabs>
        <w:autoSpaceDE w:val="0"/>
        <w:autoSpaceDN w:val="0"/>
        <w:spacing w:before="246" w:line="307" w:lineRule="auto"/>
        <w:ind w:left="1337" w:right="118"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Étaient en possession de la partie réceptrice ou son entreprise liée avant la réception du matériel et/ou de l’information de la part de l’autre partie sans aucune obligation de confidentialité y relatée ;</w:t>
      </w:r>
    </w:p>
    <w:p w14:paraId="675FC598" w14:textId="77777777" w:rsidR="009F2AE2" w:rsidRPr="009F2AE2" w:rsidRDefault="009F2AE2" w:rsidP="009F2AE2">
      <w:pPr>
        <w:widowControl w:val="0"/>
        <w:numPr>
          <w:ilvl w:val="0"/>
          <w:numId w:val="28"/>
        </w:numPr>
        <w:tabs>
          <w:tab w:val="left" w:pos="1194"/>
        </w:tabs>
        <w:autoSpaceDE w:val="0"/>
        <w:autoSpaceDN w:val="0"/>
        <w:spacing w:before="240" w:line="309" w:lineRule="auto"/>
        <w:ind w:left="1337" w:right="116"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Ont été développés par l’une partie ou par une entreprise liée à celle-ci sans utiliser le matériel et/ou l’information reçus de l’autre partie ;</w:t>
      </w:r>
    </w:p>
    <w:p w14:paraId="602C3341" w14:textId="77777777" w:rsidR="009F2AE2" w:rsidRPr="009F2AE2" w:rsidRDefault="009F2AE2" w:rsidP="009F2AE2">
      <w:pPr>
        <w:widowControl w:val="0"/>
        <w:numPr>
          <w:ilvl w:val="0"/>
          <w:numId w:val="28"/>
        </w:numPr>
        <w:tabs>
          <w:tab w:val="left" w:pos="1194"/>
        </w:tabs>
        <w:autoSpaceDE w:val="0"/>
        <w:autoSpaceDN w:val="0"/>
        <w:spacing w:before="237" w:line="307" w:lineRule="auto"/>
        <w:ind w:left="1337" w:right="116"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Doivent être divulgués par une partie ou une entreprise liée en vertu d’une loi, une décision ou une autre ordonnance décrétée par les autorités compétentes ou par voie d’injonction.</w:t>
      </w:r>
    </w:p>
    <w:p w14:paraId="1AB7390E" w14:textId="77777777" w:rsidR="009F2AE2" w:rsidRPr="009F2AE2" w:rsidRDefault="009F2AE2" w:rsidP="009F2AE2">
      <w:pPr>
        <w:widowControl w:val="0"/>
        <w:numPr>
          <w:ilvl w:val="1"/>
          <w:numId w:val="35"/>
        </w:numPr>
        <w:tabs>
          <w:tab w:val="left" w:pos="1079"/>
        </w:tabs>
        <w:autoSpaceDE w:val="0"/>
        <w:autoSpaceDN w:val="0"/>
        <w:spacing w:before="240" w:line="307" w:lineRule="auto"/>
        <w:ind w:right="113"/>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Chaque partie cessera immédiatement l'utilisation du matériel confidentiel et de l’information reçus de l’autre partie au moment de la résiliation de l’accord ou quand la partie en question n’a plus besoin du matériel ou de l’information en question aux fins indiquées dans l’accord et sauf convention contraire entre les parties en ce qui concerne la destruction de tel matériel, elle retournera le matériel concerné (y compris toutes les copies). Chaque partie aura toutefois le droit de garder les copies requises par la loi ou la législation.</w:t>
      </w:r>
    </w:p>
    <w:p w14:paraId="02148BE8" w14:textId="77777777" w:rsidR="009F2AE2" w:rsidRPr="009F2AE2" w:rsidRDefault="009F2AE2" w:rsidP="009F2AE2">
      <w:pPr>
        <w:widowControl w:val="0"/>
        <w:numPr>
          <w:ilvl w:val="1"/>
          <w:numId w:val="35"/>
        </w:numPr>
        <w:tabs>
          <w:tab w:val="left" w:pos="1079"/>
        </w:tabs>
        <w:autoSpaceDE w:val="0"/>
        <w:autoSpaceDN w:val="0"/>
        <w:spacing w:before="245" w:line="307" w:lineRule="auto"/>
        <w:ind w:right="11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SafeLine aura le droit d’utiliser les compétences et les expériences professionnelles acquises en relation avec la livraison ainsi que d’utiliser le nom du Client comme référence à des fins commerciales et pour son marketing conformément aux bonnes pratiques commerciales.</w:t>
      </w:r>
    </w:p>
    <w:p w14:paraId="6947F123" w14:textId="77777777" w:rsidR="009F2AE2" w:rsidRPr="009F2AE2" w:rsidRDefault="009F2AE2" w:rsidP="009F2AE2">
      <w:pPr>
        <w:widowControl w:val="0"/>
        <w:numPr>
          <w:ilvl w:val="1"/>
          <w:numId w:val="35"/>
        </w:numPr>
        <w:tabs>
          <w:tab w:val="left" w:pos="1079"/>
        </w:tabs>
        <w:autoSpaceDE w:val="0"/>
        <w:autoSpaceDN w:val="0"/>
        <w:spacing w:before="240" w:line="309" w:lineRule="auto"/>
        <w:ind w:right="118"/>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Les droits et les obligations découlant de l’article 17 resteront en vigueur après l’expiration, la résiliation ou l’annulation de l’accord.</w:t>
      </w:r>
    </w:p>
    <w:p w14:paraId="07FAABDB" w14:textId="77777777" w:rsidR="009F2AE2" w:rsidRPr="009F2AE2" w:rsidRDefault="009F2AE2" w:rsidP="009F2AE2">
      <w:pPr>
        <w:widowControl w:val="0"/>
        <w:numPr>
          <w:ilvl w:val="0"/>
          <w:numId w:val="35"/>
        </w:numPr>
        <w:tabs>
          <w:tab w:val="left" w:pos="474"/>
        </w:tabs>
        <w:autoSpaceDE w:val="0"/>
        <w:autoSpaceDN w:val="0"/>
        <w:spacing w:before="237"/>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Atteinte aux droits de propriété intellectuelle</w:t>
      </w:r>
    </w:p>
    <w:p w14:paraId="369F9666" w14:textId="77777777" w:rsidR="009F2AE2" w:rsidRPr="009F2AE2" w:rsidRDefault="009F2AE2" w:rsidP="009F2AE2">
      <w:pPr>
        <w:widowControl w:val="0"/>
        <w:autoSpaceDE w:val="0"/>
        <w:autoSpaceDN w:val="0"/>
        <w:spacing w:before="4"/>
        <w:ind w:left="0"/>
        <w:rPr>
          <w:rFonts w:ascii="Avenir Next" w:eastAsia="Arial" w:hAnsi="Avenir Next" w:cs="Arial"/>
          <w:b/>
          <w:sz w:val="26"/>
          <w:lang w:val="fr-BE" w:eastAsia="nl-NL" w:bidi="nl-NL"/>
        </w:rPr>
      </w:pPr>
    </w:p>
    <w:p w14:paraId="2359967B" w14:textId="77777777" w:rsidR="009F2AE2" w:rsidRPr="009F2AE2" w:rsidRDefault="009F2AE2" w:rsidP="009F2AE2">
      <w:pPr>
        <w:widowControl w:val="0"/>
        <w:numPr>
          <w:ilvl w:val="1"/>
          <w:numId w:val="35"/>
        </w:numPr>
        <w:tabs>
          <w:tab w:val="left" w:pos="1079"/>
        </w:tabs>
        <w:autoSpaceDE w:val="0"/>
        <w:autoSpaceDN w:val="0"/>
        <w:spacing w:line="307" w:lineRule="auto"/>
        <w:ind w:right="112"/>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SafeLine défendra et indemnisera le client à ses frais pour toute réclamation et action si un produit ou un service viole les droits de propriété intellectuelle d’un tiers, à condition que le client informe SafeLine immédiatement par écrit de ces réclamations et autorise SafeLine à défendre ou à régler les réclamations et fournisse à SafeLine toute l’information et l’assistance nécessaire et mette toutes les autorisations requises à la disposition de SafeLine.</w:t>
      </w:r>
    </w:p>
    <w:p w14:paraId="3EEEB4D7" w14:textId="77777777" w:rsidR="009F2AE2" w:rsidRPr="009F2AE2" w:rsidRDefault="009F2AE2" w:rsidP="009F2AE2">
      <w:pPr>
        <w:widowControl w:val="0"/>
        <w:numPr>
          <w:ilvl w:val="1"/>
          <w:numId w:val="35"/>
        </w:numPr>
        <w:tabs>
          <w:tab w:val="left" w:pos="1079"/>
        </w:tabs>
        <w:autoSpaceDE w:val="0"/>
        <w:autoSpaceDN w:val="0"/>
        <w:spacing w:before="242" w:line="309" w:lineRule="auto"/>
        <w:ind w:right="117"/>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Si SafeLine, selon son avis justifié, viole les droits de propriété intellectuelle d’un tiers, SafeLine s’efforcera à ses propres frais pour :</w:t>
      </w:r>
    </w:p>
    <w:p w14:paraId="669C72DF" w14:textId="77777777" w:rsidR="009F2AE2" w:rsidRPr="009F2AE2" w:rsidRDefault="009F2AE2" w:rsidP="009F2AE2">
      <w:pPr>
        <w:widowControl w:val="0"/>
        <w:numPr>
          <w:ilvl w:val="0"/>
          <w:numId w:val="26"/>
        </w:numPr>
        <w:tabs>
          <w:tab w:val="left" w:pos="1193"/>
          <w:tab w:val="left" w:pos="1194"/>
        </w:tabs>
        <w:autoSpaceDE w:val="0"/>
        <w:autoSpaceDN w:val="0"/>
        <w:spacing w:before="246" w:line="304" w:lineRule="auto"/>
        <w:ind w:left="1337" w:right="118"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Obtenir le droit d’utilisation pour le client, ou</w:t>
      </w:r>
    </w:p>
    <w:p w14:paraId="7A07DC5C" w14:textId="77777777" w:rsidR="009F2AE2" w:rsidRPr="009F2AE2" w:rsidRDefault="009F2AE2" w:rsidP="009F2AE2">
      <w:pPr>
        <w:widowControl w:val="0"/>
        <w:numPr>
          <w:ilvl w:val="0"/>
          <w:numId w:val="26"/>
        </w:numPr>
        <w:tabs>
          <w:tab w:val="left" w:pos="1194"/>
        </w:tabs>
        <w:autoSpaceDE w:val="0"/>
        <w:autoSpaceDN w:val="0"/>
        <w:spacing w:before="246" w:line="304" w:lineRule="auto"/>
        <w:ind w:left="1337" w:right="118"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Remplacer le produit ou le service litigieux, ou</w:t>
      </w:r>
    </w:p>
    <w:p w14:paraId="31027937" w14:textId="77777777" w:rsidR="009F2AE2" w:rsidRPr="009F2AE2" w:rsidRDefault="009F2AE2" w:rsidP="009F2AE2">
      <w:pPr>
        <w:widowControl w:val="0"/>
        <w:numPr>
          <w:ilvl w:val="0"/>
          <w:numId w:val="26"/>
        </w:numPr>
        <w:tabs>
          <w:tab w:val="left" w:pos="1193"/>
          <w:tab w:val="left" w:pos="1194"/>
        </w:tabs>
        <w:autoSpaceDE w:val="0"/>
        <w:autoSpaceDN w:val="0"/>
        <w:spacing w:before="246" w:line="304" w:lineRule="auto"/>
        <w:ind w:left="1337" w:right="118"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Modifier le produit ou le service pour éliminer la violation.</w:t>
      </w:r>
    </w:p>
    <w:p w14:paraId="46F106C0" w14:textId="77777777" w:rsidR="009F2AE2" w:rsidRPr="009F2AE2" w:rsidRDefault="009F2AE2" w:rsidP="009F2AE2">
      <w:pPr>
        <w:widowControl w:val="0"/>
        <w:autoSpaceDE w:val="0"/>
        <w:autoSpaceDN w:val="0"/>
        <w:spacing w:before="3"/>
        <w:ind w:left="0"/>
        <w:rPr>
          <w:rFonts w:ascii="Avenir Next" w:eastAsia="Arial" w:hAnsi="Avenir Next" w:cs="Arial"/>
          <w:sz w:val="26"/>
          <w:lang w:val="fr-BE" w:eastAsia="nl-NL" w:bidi="nl-NL"/>
        </w:rPr>
      </w:pPr>
    </w:p>
    <w:p w14:paraId="279CD070" w14:textId="77777777" w:rsidR="009F2AE2" w:rsidRPr="009F2AE2" w:rsidRDefault="009F2AE2" w:rsidP="009F2AE2">
      <w:pPr>
        <w:widowControl w:val="0"/>
        <w:numPr>
          <w:ilvl w:val="1"/>
          <w:numId w:val="35"/>
        </w:numPr>
        <w:tabs>
          <w:tab w:val="left" w:pos="1079"/>
        </w:tabs>
        <w:autoSpaceDE w:val="0"/>
        <w:autoSpaceDN w:val="0"/>
        <w:spacing w:line="309" w:lineRule="auto"/>
        <w:ind w:right="117"/>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Si aucune des alternatives susmentionnées est disponible pour SafeLine à des conditions raisonnables, le client cessera l’utilisation du produit ou du service à la requête de SafeLine.</w:t>
      </w:r>
    </w:p>
    <w:p w14:paraId="45F5269D" w14:textId="77777777" w:rsidR="009F2AE2" w:rsidRPr="009F2AE2" w:rsidRDefault="009F2AE2" w:rsidP="009F2AE2">
      <w:pPr>
        <w:widowControl w:val="0"/>
        <w:numPr>
          <w:ilvl w:val="1"/>
          <w:numId w:val="35"/>
        </w:numPr>
        <w:tabs>
          <w:tab w:val="left" w:pos="1079"/>
        </w:tabs>
        <w:autoSpaceDE w:val="0"/>
        <w:autoSpaceDN w:val="0"/>
        <w:spacing w:before="237"/>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lastRenderedPageBreak/>
        <w:t>SafeLine n’est toutefois pas responsable vis-à-vis du client si la réclamation :</w:t>
      </w:r>
    </w:p>
    <w:p w14:paraId="68D72B47" w14:textId="77777777" w:rsidR="009F2AE2" w:rsidRPr="009F2AE2" w:rsidRDefault="009F2AE2" w:rsidP="009F2AE2">
      <w:pPr>
        <w:widowControl w:val="0"/>
        <w:autoSpaceDE w:val="0"/>
        <w:autoSpaceDN w:val="0"/>
        <w:spacing w:before="9"/>
        <w:ind w:left="0"/>
        <w:rPr>
          <w:rFonts w:ascii="Avenir Next" w:eastAsia="Arial" w:hAnsi="Avenir Next" w:cs="Arial"/>
          <w:sz w:val="26"/>
          <w:lang w:val="fr-BE" w:eastAsia="nl-NL" w:bidi="nl-NL"/>
        </w:rPr>
      </w:pPr>
    </w:p>
    <w:p w14:paraId="21A41F42" w14:textId="77777777" w:rsidR="009F2AE2" w:rsidRPr="009F2AE2" w:rsidRDefault="009F2AE2" w:rsidP="009F2AE2">
      <w:pPr>
        <w:widowControl w:val="0"/>
        <w:numPr>
          <w:ilvl w:val="0"/>
          <w:numId w:val="37"/>
        </w:numPr>
        <w:tabs>
          <w:tab w:val="left" w:pos="1193"/>
          <w:tab w:val="left" w:pos="1194"/>
        </w:tabs>
        <w:autoSpaceDE w:val="0"/>
        <w:autoSpaceDN w:val="0"/>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Est prétendue par le client ou une entreprise liée au client ;</w:t>
      </w:r>
    </w:p>
    <w:p w14:paraId="304FE000" w14:textId="77777777" w:rsidR="009F2AE2" w:rsidRPr="009F2AE2" w:rsidRDefault="009F2AE2" w:rsidP="009F2AE2">
      <w:pPr>
        <w:widowControl w:val="0"/>
        <w:autoSpaceDE w:val="0"/>
        <w:autoSpaceDN w:val="0"/>
        <w:spacing w:before="4"/>
        <w:ind w:left="0"/>
        <w:rPr>
          <w:rFonts w:ascii="Avenir Next" w:eastAsia="Arial" w:hAnsi="Avenir Next" w:cs="Arial"/>
          <w:sz w:val="26"/>
          <w:lang w:val="fr-BE" w:eastAsia="nl-NL" w:bidi="nl-NL"/>
        </w:rPr>
      </w:pPr>
    </w:p>
    <w:p w14:paraId="03511C3F" w14:textId="77777777" w:rsidR="009F2AE2" w:rsidRPr="009F2AE2" w:rsidRDefault="009F2AE2" w:rsidP="009F2AE2">
      <w:pPr>
        <w:widowControl w:val="0"/>
        <w:numPr>
          <w:ilvl w:val="0"/>
          <w:numId w:val="37"/>
        </w:numPr>
        <w:tabs>
          <w:tab w:val="left" w:pos="1194"/>
        </w:tabs>
        <w:autoSpaceDE w:val="0"/>
        <w:autoSpaceDN w:val="0"/>
        <w:spacing w:line="304" w:lineRule="auto"/>
        <w:ind w:left="1337" w:right="114"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Résulte d’une modification du produit ou du service ou du respect des instructions ou de l’information du client ;</w:t>
      </w:r>
    </w:p>
    <w:p w14:paraId="59B551DC" w14:textId="77777777" w:rsidR="009F2AE2" w:rsidRPr="009F2AE2" w:rsidRDefault="009F2AE2" w:rsidP="009F2AE2">
      <w:pPr>
        <w:widowControl w:val="0"/>
        <w:numPr>
          <w:ilvl w:val="0"/>
          <w:numId w:val="37"/>
        </w:numPr>
        <w:tabs>
          <w:tab w:val="left" w:pos="1193"/>
          <w:tab w:val="left" w:pos="1194"/>
        </w:tabs>
        <w:autoSpaceDE w:val="0"/>
        <w:autoSpaceDN w:val="0"/>
        <w:spacing w:before="246" w:line="304" w:lineRule="auto"/>
        <w:ind w:left="1337" w:right="118"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Résulte exclusivement de l’utilisation du produit ou du service en liaison avec un produit, un service ou un logiciel qui n’est pas fourni par SafeLine, ou</w:t>
      </w:r>
    </w:p>
    <w:p w14:paraId="1C124EE0" w14:textId="77777777" w:rsidR="009F2AE2" w:rsidRPr="009F2AE2" w:rsidRDefault="009F2AE2" w:rsidP="009F2AE2">
      <w:pPr>
        <w:widowControl w:val="0"/>
        <w:numPr>
          <w:ilvl w:val="0"/>
          <w:numId w:val="37"/>
        </w:numPr>
        <w:tabs>
          <w:tab w:val="left" w:pos="1194"/>
        </w:tabs>
        <w:autoSpaceDE w:val="0"/>
        <w:autoSpaceDN w:val="0"/>
        <w:spacing w:before="246" w:line="304"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Avait pu être évitée par l’utilisation de la version la plus récente disponible du produit ou du service ou un des composants.</w:t>
      </w:r>
    </w:p>
    <w:p w14:paraId="0568ABB7" w14:textId="77777777" w:rsidR="009F2AE2" w:rsidRPr="009F2AE2" w:rsidRDefault="009F2AE2" w:rsidP="009F2AE2">
      <w:pPr>
        <w:widowControl w:val="0"/>
        <w:numPr>
          <w:ilvl w:val="1"/>
          <w:numId w:val="35"/>
        </w:numPr>
        <w:tabs>
          <w:tab w:val="left" w:pos="1079"/>
        </w:tabs>
        <w:autoSpaceDE w:val="0"/>
        <w:autoSpaceDN w:val="0"/>
        <w:spacing w:before="247" w:line="304" w:lineRule="auto"/>
        <w:ind w:right="117"/>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La clause 18 reprend la responsabilité complète de SafeLine ainsi que les seuls moyens judiciaires exclusifs pour SafeLine en cas d’une violation des droits de propriété intellectuelle.</w:t>
      </w:r>
    </w:p>
    <w:p w14:paraId="1B9031C5" w14:textId="77777777" w:rsidR="009F2AE2" w:rsidRPr="009F2AE2" w:rsidRDefault="009F2AE2" w:rsidP="009F2AE2">
      <w:pPr>
        <w:widowControl w:val="0"/>
        <w:numPr>
          <w:ilvl w:val="0"/>
          <w:numId w:val="35"/>
        </w:numPr>
        <w:tabs>
          <w:tab w:val="left" w:pos="474"/>
        </w:tabs>
        <w:autoSpaceDE w:val="0"/>
        <w:autoSpaceDN w:val="0"/>
        <w:spacing w:before="241"/>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Responsabilité limitée</w:t>
      </w:r>
    </w:p>
    <w:p w14:paraId="05D22571" w14:textId="77777777" w:rsidR="009F2AE2" w:rsidRPr="009F2AE2" w:rsidRDefault="009F2AE2" w:rsidP="009F2AE2">
      <w:pPr>
        <w:widowControl w:val="0"/>
        <w:autoSpaceDE w:val="0"/>
        <w:autoSpaceDN w:val="0"/>
        <w:spacing w:before="9"/>
        <w:ind w:left="0"/>
        <w:rPr>
          <w:rFonts w:ascii="Avenir Next" w:eastAsia="Arial" w:hAnsi="Avenir Next" w:cs="Arial"/>
          <w:b/>
          <w:sz w:val="26"/>
          <w:lang w:val="fr-BE" w:eastAsia="nl-NL" w:bidi="nl-NL"/>
        </w:rPr>
      </w:pPr>
    </w:p>
    <w:p w14:paraId="69F30F7A" w14:textId="77777777" w:rsidR="009F2AE2" w:rsidRPr="009F2AE2" w:rsidRDefault="009F2AE2" w:rsidP="009F2AE2">
      <w:pPr>
        <w:widowControl w:val="0"/>
        <w:numPr>
          <w:ilvl w:val="1"/>
          <w:numId w:val="35"/>
        </w:numPr>
        <w:tabs>
          <w:tab w:val="left" w:pos="1079"/>
        </w:tabs>
        <w:autoSpaceDE w:val="0"/>
        <w:autoSpaceDN w:val="0"/>
        <w:spacing w:line="307"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La responsabilité pour les dommages directs ou pour les réclamations de remboursement sera limitée au prix d’achat correspondant des produits pour lesquels la responsabilité ou l’indemnisation est requise ou qui ne dépasse pas les quinze pour cent (15%) du prix du service des trois années précédentes.</w:t>
      </w:r>
    </w:p>
    <w:p w14:paraId="2CA5BAB3" w14:textId="77777777" w:rsidR="009F2AE2" w:rsidRPr="009F2AE2" w:rsidRDefault="009F2AE2" w:rsidP="009F2AE2">
      <w:pPr>
        <w:widowControl w:val="0"/>
        <w:numPr>
          <w:ilvl w:val="1"/>
          <w:numId w:val="35"/>
        </w:numPr>
        <w:tabs>
          <w:tab w:val="left" w:pos="1079"/>
        </w:tabs>
        <w:autoSpaceDE w:val="0"/>
        <w:autoSpaceDN w:val="0"/>
        <w:spacing w:before="243" w:line="307" w:lineRule="auto"/>
        <w:ind w:right="11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La responsabilité de SafeLine comprend uniquement les dommages et pertes directs. SafeLine n’acceptera aucune responsabilité pour tout dommage ou frais indirect ou incidente, y compris mais non limité à, perte de bénéfices ou d’économies, erreurs consécutives, dommages ou frais secondaires occasionnés à des tiers, tels que les pertes d’exploitation ou perte de données ou des dommages que SafeLine n'aurait pas pu prévoir raisonnablement au moment de la conclusion de l’accord et lesquelles conséquences n’auraient pas être évitées ou surmontées d’une manière raisonnable.</w:t>
      </w:r>
    </w:p>
    <w:p w14:paraId="6CF836C6" w14:textId="77777777" w:rsidR="009F2AE2" w:rsidRPr="009F2AE2" w:rsidRDefault="009F2AE2" w:rsidP="009F2AE2">
      <w:pPr>
        <w:widowControl w:val="0"/>
        <w:numPr>
          <w:ilvl w:val="1"/>
          <w:numId w:val="35"/>
        </w:numPr>
        <w:tabs>
          <w:tab w:val="left" w:pos="1079"/>
        </w:tabs>
        <w:autoSpaceDE w:val="0"/>
        <w:autoSpaceDN w:val="0"/>
        <w:spacing w:before="243" w:line="307"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SafeLine n’est pas responsable des vices, défaillances ou réclamations relatives aux produits ou services de tiers qui sont utilisés en liaison avec les produits ou services. Des produits ou services de tiers seront exclusivement mis à disposition sur base des conditions applicables des tiers et la seule responsabilité de SafeLine consiste au transfert de la garantie ou de droits similaires au client, si possible.</w:t>
      </w:r>
    </w:p>
    <w:p w14:paraId="095A2A4B" w14:textId="77777777" w:rsidR="009F2AE2" w:rsidRPr="009F2AE2" w:rsidRDefault="009F2AE2" w:rsidP="009F2AE2">
      <w:pPr>
        <w:widowControl w:val="0"/>
        <w:numPr>
          <w:ilvl w:val="1"/>
          <w:numId w:val="35"/>
        </w:numPr>
        <w:tabs>
          <w:tab w:val="left" w:pos="1079"/>
        </w:tabs>
        <w:autoSpaceDE w:val="0"/>
        <w:autoSpaceDN w:val="0"/>
        <w:spacing w:before="242" w:line="307" w:lineRule="auto"/>
        <w:ind w:right="11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La limitation de la responsabilité n’est pas applicable aux dommages occasionnés par comportement intentionnel ou par négligence grave. La limitation de la responsabilité n’est pas applicable non plus aux dommages occasionnés par le transfert, la copie ou l’utilisation de services illégaux ou contraires aux conditions de la commande.</w:t>
      </w:r>
    </w:p>
    <w:p w14:paraId="63152323" w14:textId="77777777" w:rsidR="009F2AE2" w:rsidRDefault="009F2AE2" w:rsidP="009F2AE2">
      <w:pPr>
        <w:widowControl w:val="0"/>
        <w:numPr>
          <w:ilvl w:val="1"/>
          <w:numId w:val="35"/>
        </w:numPr>
        <w:tabs>
          <w:tab w:val="left" w:pos="1079"/>
        </w:tabs>
        <w:autoSpaceDE w:val="0"/>
        <w:autoSpaceDN w:val="0"/>
        <w:spacing w:before="96" w:line="309" w:lineRule="auto"/>
        <w:ind w:right="115"/>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Toutes les réclamations doivent être notifiées dans les trois (3) mois après que le client ait pris connaissance de la cause de l’action.</w:t>
      </w:r>
    </w:p>
    <w:p w14:paraId="24FC5425" w14:textId="77777777" w:rsidR="009F2AE2" w:rsidRPr="009F2AE2" w:rsidRDefault="009F2AE2" w:rsidP="009F2AE2">
      <w:pPr>
        <w:widowControl w:val="0"/>
        <w:tabs>
          <w:tab w:val="left" w:pos="1079"/>
        </w:tabs>
        <w:autoSpaceDE w:val="0"/>
        <w:autoSpaceDN w:val="0"/>
        <w:spacing w:before="96" w:line="309" w:lineRule="auto"/>
        <w:ind w:left="1078" w:right="115"/>
        <w:rPr>
          <w:rFonts w:ascii="Avenir Next" w:eastAsia="Arial" w:hAnsi="Avenir Next" w:cs="Arial"/>
          <w:sz w:val="20"/>
          <w:szCs w:val="22"/>
          <w:lang w:val="fr-BE" w:eastAsia="nl-NL" w:bidi="nl-NL"/>
        </w:rPr>
      </w:pPr>
    </w:p>
    <w:p w14:paraId="3CF1CFC7" w14:textId="77777777" w:rsidR="009F2AE2" w:rsidRPr="009F2AE2" w:rsidRDefault="009F2AE2" w:rsidP="009F2AE2">
      <w:pPr>
        <w:widowControl w:val="0"/>
        <w:numPr>
          <w:ilvl w:val="0"/>
          <w:numId w:val="35"/>
        </w:numPr>
        <w:tabs>
          <w:tab w:val="left" w:pos="474"/>
        </w:tabs>
        <w:autoSpaceDE w:val="0"/>
        <w:autoSpaceDN w:val="0"/>
        <w:spacing w:before="237"/>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Autres conditions</w:t>
      </w:r>
    </w:p>
    <w:p w14:paraId="23BCEBDF" w14:textId="77777777" w:rsidR="009F2AE2" w:rsidRPr="009F2AE2" w:rsidRDefault="009F2AE2" w:rsidP="009F2AE2">
      <w:pPr>
        <w:widowControl w:val="0"/>
        <w:autoSpaceDE w:val="0"/>
        <w:autoSpaceDN w:val="0"/>
        <w:spacing w:before="4"/>
        <w:ind w:left="0"/>
        <w:rPr>
          <w:rFonts w:ascii="Avenir Next" w:eastAsia="Arial" w:hAnsi="Avenir Next" w:cs="Arial"/>
          <w:b/>
          <w:sz w:val="26"/>
          <w:lang w:val="fr-BE" w:eastAsia="nl-NL" w:bidi="nl-NL"/>
        </w:rPr>
      </w:pPr>
    </w:p>
    <w:p w14:paraId="21B1970A" w14:textId="77777777" w:rsidR="009F2AE2" w:rsidRPr="009F2AE2" w:rsidRDefault="009F2AE2" w:rsidP="009F2AE2">
      <w:pPr>
        <w:widowControl w:val="0"/>
        <w:numPr>
          <w:ilvl w:val="1"/>
          <w:numId w:val="35"/>
        </w:numPr>
        <w:tabs>
          <w:tab w:val="left" w:pos="1079"/>
        </w:tabs>
        <w:autoSpaceDE w:val="0"/>
        <w:autoSpaceDN w:val="0"/>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Logiciel</w:t>
      </w:r>
    </w:p>
    <w:p w14:paraId="34FC29FC" w14:textId="77777777" w:rsidR="009F2AE2" w:rsidRPr="009F2AE2" w:rsidRDefault="009F2AE2" w:rsidP="009F2AE2">
      <w:pPr>
        <w:widowControl w:val="0"/>
        <w:autoSpaceDE w:val="0"/>
        <w:autoSpaceDN w:val="0"/>
        <w:spacing w:before="8"/>
        <w:ind w:left="0"/>
        <w:rPr>
          <w:rFonts w:ascii="Avenir Next" w:eastAsia="Arial" w:hAnsi="Avenir Next" w:cs="Arial"/>
          <w:sz w:val="26"/>
          <w:lang w:val="fr-BE" w:eastAsia="nl-NL" w:bidi="nl-NL"/>
        </w:rPr>
      </w:pPr>
    </w:p>
    <w:p w14:paraId="48E369BC" w14:textId="77777777" w:rsidR="009F2AE2" w:rsidRPr="009F2AE2" w:rsidRDefault="009F2AE2" w:rsidP="009F2AE2">
      <w:pPr>
        <w:widowControl w:val="0"/>
        <w:numPr>
          <w:ilvl w:val="0"/>
          <w:numId w:val="25"/>
        </w:numPr>
        <w:tabs>
          <w:tab w:val="left" w:pos="1194"/>
        </w:tabs>
        <w:autoSpaceDE w:val="0"/>
        <w:autoSpaceDN w:val="0"/>
        <w:spacing w:before="1" w:line="304" w:lineRule="auto"/>
        <w:ind w:right="118"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 logiciel incorporé dans le produit ou fourni avec le produit (« Logiciel ») est licencié mais non vendu par SafeLine.</w:t>
      </w:r>
    </w:p>
    <w:p w14:paraId="575C2C2F" w14:textId="77777777" w:rsidR="009F2AE2" w:rsidRPr="009F2AE2" w:rsidRDefault="009F2AE2" w:rsidP="009F2AE2">
      <w:pPr>
        <w:widowControl w:val="0"/>
        <w:numPr>
          <w:ilvl w:val="0"/>
          <w:numId w:val="25"/>
        </w:numPr>
        <w:tabs>
          <w:tab w:val="left" w:pos="1247"/>
        </w:tabs>
        <w:autoSpaceDE w:val="0"/>
        <w:autoSpaceDN w:val="0"/>
        <w:spacing w:before="246" w:line="304" w:lineRule="auto"/>
        <w:ind w:right="117"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 client aura un droit non-exclusif pour utiliser le logiciel uniquement en liaison avec les produits achetés par le client et pour le seul but et le seul champ d’application décrits dans les modes d’emploi, l’autre documentation du produit et la commande du produit.</w:t>
      </w:r>
    </w:p>
    <w:p w14:paraId="0617ED94" w14:textId="77777777" w:rsidR="009F2AE2" w:rsidRPr="009F2AE2" w:rsidRDefault="009F2AE2" w:rsidP="009F2AE2">
      <w:pPr>
        <w:widowControl w:val="0"/>
        <w:numPr>
          <w:ilvl w:val="0"/>
          <w:numId w:val="25"/>
        </w:numPr>
        <w:tabs>
          <w:tab w:val="left" w:pos="1194"/>
        </w:tabs>
        <w:autoSpaceDE w:val="0"/>
        <w:autoSpaceDN w:val="0"/>
        <w:spacing w:before="247" w:line="307" w:lineRule="auto"/>
        <w:ind w:right="115"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 client n’aura aucun autre droit, tel que droits de propriété ou droits d'auteur et ne pourra en aucun cas modifier, décompiler ou copier le logiciel, sauf conformément aux modes d’emploi du produit et aux autres instructions de SafeLine.</w:t>
      </w:r>
    </w:p>
    <w:p w14:paraId="5F020CD2" w14:textId="77777777" w:rsidR="009F2AE2" w:rsidRPr="009F2AE2" w:rsidRDefault="009F2AE2" w:rsidP="009F2AE2">
      <w:pPr>
        <w:widowControl w:val="0"/>
        <w:numPr>
          <w:ilvl w:val="1"/>
          <w:numId w:val="35"/>
        </w:numPr>
        <w:tabs>
          <w:tab w:val="left" w:pos="1079"/>
        </w:tabs>
        <w:autoSpaceDE w:val="0"/>
        <w:autoSpaceDN w:val="0"/>
        <w:spacing w:before="240"/>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Réparations de produits</w:t>
      </w:r>
    </w:p>
    <w:p w14:paraId="6CB2CE1F" w14:textId="77777777" w:rsidR="009F2AE2" w:rsidRPr="009F2AE2" w:rsidRDefault="009F2AE2" w:rsidP="009F2AE2">
      <w:pPr>
        <w:widowControl w:val="0"/>
        <w:autoSpaceDE w:val="0"/>
        <w:autoSpaceDN w:val="0"/>
        <w:spacing w:before="8"/>
        <w:ind w:left="0"/>
        <w:rPr>
          <w:rFonts w:ascii="Avenir Next" w:eastAsia="Arial" w:hAnsi="Avenir Next" w:cs="Arial"/>
          <w:sz w:val="26"/>
          <w:lang w:val="fr-BE" w:eastAsia="nl-NL" w:bidi="nl-NL"/>
        </w:rPr>
      </w:pPr>
    </w:p>
    <w:p w14:paraId="229A6271" w14:textId="77777777" w:rsidR="009F2AE2" w:rsidRPr="009F2AE2" w:rsidRDefault="009F2AE2" w:rsidP="009F2AE2">
      <w:pPr>
        <w:widowControl w:val="0"/>
        <w:numPr>
          <w:ilvl w:val="0"/>
          <w:numId w:val="24"/>
        </w:numPr>
        <w:tabs>
          <w:tab w:val="left" w:pos="1194"/>
        </w:tabs>
        <w:autoSpaceDE w:val="0"/>
        <w:autoSpaceDN w:val="0"/>
        <w:spacing w:before="1" w:line="304" w:lineRule="auto"/>
        <w:ind w:right="117"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 xml:space="preserve">Sur demande, SafeLine offrira un service de réparation pour les produits qui ne sont plus couverts par la garantie. Le client devra joindre une description du problème au formulaire de service qui est disponible sur </w:t>
      </w:r>
      <w:hyperlink r:id="rId16">
        <w:r w:rsidRPr="009F2AE2">
          <w:rPr>
            <w:rFonts w:ascii="Avenir Next" w:eastAsia="Arial" w:hAnsi="Avenir Next" w:cs="Arial"/>
            <w:sz w:val="20"/>
            <w:szCs w:val="22"/>
            <w:lang w:val="fr-BE" w:eastAsia="nl-NL" w:bidi="nl-NL"/>
          </w:rPr>
          <w:t>www.safeline.eu</w:t>
        </w:r>
      </w:hyperlink>
    </w:p>
    <w:p w14:paraId="17BF412D" w14:textId="77777777" w:rsidR="009F2AE2" w:rsidRPr="009F2AE2" w:rsidRDefault="009F2AE2" w:rsidP="009F2AE2">
      <w:pPr>
        <w:widowControl w:val="0"/>
        <w:numPr>
          <w:ilvl w:val="0"/>
          <w:numId w:val="24"/>
        </w:numPr>
        <w:tabs>
          <w:tab w:val="left" w:pos="1194"/>
        </w:tabs>
        <w:autoSpaceDE w:val="0"/>
        <w:autoSpaceDN w:val="0"/>
        <w:spacing w:before="247" w:line="307" w:lineRule="auto"/>
        <w:ind w:right="117"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 client devra organiser et payer le transport des produits à réparer. Les frais de transport du produit réparé ou remplacé seront payés par SafeLine si la réparation est effectuée sous garantie. Dans tous les autres cas, le client devra payer les frais du transport de retour.</w:t>
      </w:r>
    </w:p>
    <w:p w14:paraId="1F3410B3" w14:textId="77777777" w:rsidR="009F2AE2" w:rsidRPr="009F2AE2" w:rsidRDefault="009F2AE2" w:rsidP="009F2AE2">
      <w:pPr>
        <w:widowControl w:val="0"/>
        <w:numPr>
          <w:ilvl w:val="0"/>
          <w:numId w:val="24"/>
        </w:numPr>
        <w:tabs>
          <w:tab w:val="left" w:pos="1194"/>
        </w:tabs>
        <w:autoSpaceDE w:val="0"/>
        <w:autoSpaceDN w:val="0"/>
        <w:spacing w:before="243" w:line="304" w:lineRule="auto"/>
        <w:ind w:right="116"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SafeLine réparera le produit dans un délai raisonnable. Sera considéré comme « délai raisonnable » : trois (3) semaines pendant les périodes de charge de travail normale et six (6) semaines pendant les périodes de charge de travail élevée.</w:t>
      </w:r>
    </w:p>
    <w:p w14:paraId="2B716318" w14:textId="77777777" w:rsidR="009F2AE2" w:rsidRPr="009F2AE2" w:rsidRDefault="009F2AE2" w:rsidP="009F2AE2">
      <w:pPr>
        <w:widowControl w:val="0"/>
        <w:numPr>
          <w:ilvl w:val="0"/>
          <w:numId w:val="24"/>
        </w:numPr>
        <w:tabs>
          <w:tab w:val="left" w:pos="1194"/>
        </w:tabs>
        <w:autoSpaceDE w:val="0"/>
        <w:autoSpaceDN w:val="0"/>
        <w:spacing w:before="247" w:line="307" w:lineRule="auto"/>
        <w:ind w:right="117"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Si les frais de réparation dépassent la moitié du prix de vente brut du produit, SafeLine enverra une offre de prix pour les frais de réparation au client avant de commencer la réparation. Si le produit ne peut pas être réparé, un produit de remplacement sera proposé au client à un prix dit « prix d’échange ».</w:t>
      </w:r>
    </w:p>
    <w:p w14:paraId="37F34ECF" w14:textId="77777777" w:rsidR="009F2AE2" w:rsidRPr="009F2AE2" w:rsidRDefault="009F2AE2" w:rsidP="009F2AE2">
      <w:pPr>
        <w:widowControl w:val="0"/>
        <w:numPr>
          <w:ilvl w:val="0"/>
          <w:numId w:val="24"/>
        </w:numPr>
        <w:tabs>
          <w:tab w:val="left" w:pos="1194"/>
        </w:tabs>
        <w:autoSpaceDE w:val="0"/>
        <w:autoSpaceDN w:val="0"/>
        <w:spacing w:before="243" w:line="304" w:lineRule="auto"/>
        <w:ind w:right="117"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En cas de réparation, tous les produits seront mis à niveau avec la version logicielle la plus récente sans frais supplémentaires. Sur demande du client, SafeLine offrira des accessoires pour le produit et l’emballage le plus récent conformément à la liste de prix valable à ce moment-là.</w:t>
      </w:r>
    </w:p>
    <w:p w14:paraId="0C2332CB" w14:textId="77777777" w:rsidR="009F2AE2" w:rsidRPr="009F2AE2" w:rsidRDefault="009F2AE2" w:rsidP="009F2AE2">
      <w:pPr>
        <w:widowControl w:val="0"/>
        <w:numPr>
          <w:ilvl w:val="0"/>
          <w:numId w:val="24"/>
        </w:numPr>
        <w:tabs>
          <w:tab w:val="left" w:pos="1193"/>
          <w:tab w:val="left" w:pos="1194"/>
        </w:tabs>
        <w:autoSpaceDE w:val="0"/>
        <w:autoSpaceDN w:val="0"/>
        <w:spacing w:before="247"/>
        <w:ind w:left="1193"/>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Pour les travaux de réparation, une garantie de trois (3) mois est applicable.</w:t>
      </w:r>
    </w:p>
    <w:p w14:paraId="3D60562F" w14:textId="77777777" w:rsidR="009F2AE2" w:rsidRPr="009F2AE2" w:rsidRDefault="009F2AE2" w:rsidP="009F2AE2">
      <w:pPr>
        <w:widowControl w:val="0"/>
        <w:autoSpaceDE w:val="0"/>
        <w:autoSpaceDN w:val="0"/>
        <w:spacing w:before="4"/>
        <w:ind w:left="0"/>
        <w:rPr>
          <w:rFonts w:ascii="Avenir Next" w:eastAsia="Arial" w:hAnsi="Avenir Next" w:cs="Arial"/>
          <w:sz w:val="26"/>
          <w:lang w:val="fr-BE" w:eastAsia="nl-NL" w:bidi="nl-NL"/>
        </w:rPr>
      </w:pPr>
    </w:p>
    <w:p w14:paraId="33D72B02" w14:textId="77777777" w:rsidR="009F2AE2" w:rsidRPr="009F2AE2" w:rsidRDefault="009F2AE2" w:rsidP="009F2AE2">
      <w:pPr>
        <w:widowControl w:val="0"/>
        <w:numPr>
          <w:ilvl w:val="1"/>
          <w:numId w:val="35"/>
        </w:numPr>
        <w:tabs>
          <w:tab w:val="left" w:pos="1079"/>
        </w:tabs>
        <w:autoSpaceDE w:val="0"/>
        <w:autoSpaceDN w:val="0"/>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Défense de revente</w:t>
      </w:r>
    </w:p>
    <w:p w14:paraId="6099AEB6" w14:textId="77777777" w:rsidR="009F2AE2" w:rsidRPr="009F2AE2" w:rsidRDefault="009F2AE2" w:rsidP="009F2AE2">
      <w:pPr>
        <w:widowControl w:val="0"/>
        <w:autoSpaceDE w:val="0"/>
        <w:autoSpaceDN w:val="0"/>
        <w:spacing w:before="8"/>
        <w:ind w:left="0"/>
        <w:rPr>
          <w:rFonts w:ascii="Avenir Next" w:eastAsia="Arial" w:hAnsi="Avenir Next" w:cs="Arial"/>
          <w:sz w:val="26"/>
          <w:lang w:val="fr-BE" w:eastAsia="nl-NL" w:bidi="nl-NL"/>
        </w:rPr>
      </w:pPr>
    </w:p>
    <w:p w14:paraId="02D064CC" w14:textId="77777777" w:rsidR="009F2AE2" w:rsidRPr="009F2AE2" w:rsidRDefault="009F2AE2" w:rsidP="009F2AE2">
      <w:pPr>
        <w:widowControl w:val="0"/>
        <w:numPr>
          <w:ilvl w:val="0"/>
          <w:numId w:val="23"/>
        </w:numPr>
        <w:tabs>
          <w:tab w:val="left" w:pos="1194"/>
        </w:tabs>
        <w:autoSpaceDE w:val="0"/>
        <w:autoSpaceDN w:val="0"/>
        <w:spacing w:before="1" w:line="307" w:lineRule="auto"/>
        <w:ind w:right="116"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lastRenderedPageBreak/>
        <w:t>Afin de pouvoir garantir des normes de qualité élevées et cohérentes, SafeLine vend ses produits via un réseau de partenaires certifiés. Ces partenaires doivent répondre à des critères de qualité au niveau de crédibilité professionnelle, compétences en matière de support technique, capacités logistiques, niveaux de stock minimaux, etc.</w:t>
      </w:r>
    </w:p>
    <w:p w14:paraId="0FB79013" w14:textId="77777777" w:rsidR="009F2AE2" w:rsidRPr="009F2AE2" w:rsidRDefault="009F2AE2" w:rsidP="009F2AE2">
      <w:pPr>
        <w:widowControl w:val="0"/>
        <w:numPr>
          <w:ilvl w:val="0"/>
          <w:numId w:val="23"/>
        </w:numPr>
        <w:tabs>
          <w:tab w:val="left" w:pos="1194"/>
        </w:tabs>
        <w:autoSpaceDE w:val="0"/>
        <w:autoSpaceDN w:val="0"/>
        <w:spacing w:before="96" w:line="309" w:lineRule="auto"/>
        <w:ind w:right="117"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Pour cette raison, aucun partenaire et aucun client final n’aura le droit de redistribuer ou de revendre les produits, sauf convention contraire préalable avec SafeLine.</w:t>
      </w:r>
    </w:p>
    <w:p w14:paraId="101ED198" w14:textId="77777777" w:rsidR="009F2AE2" w:rsidRPr="009F2AE2" w:rsidRDefault="009F2AE2" w:rsidP="009F2AE2">
      <w:pPr>
        <w:widowControl w:val="0"/>
        <w:numPr>
          <w:ilvl w:val="1"/>
          <w:numId w:val="35"/>
        </w:numPr>
        <w:tabs>
          <w:tab w:val="left" w:pos="1079"/>
        </w:tabs>
        <w:autoSpaceDE w:val="0"/>
        <w:autoSpaceDN w:val="0"/>
        <w:spacing w:before="237"/>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Modifications</w:t>
      </w:r>
    </w:p>
    <w:p w14:paraId="095B708A" w14:textId="77777777" w:rsidR="009F2AE2" w:rsidRPr="009F2AE2" w:rsidRDefault="009F2AE2" w:rsidP="009F2AE2">
      <w:pPr>
        <w:widowControl w:val="0"/>
        <w:autoSpaceDE w:val="0"/>
        <w:autoSpaceDN w:val="0"/>
        <w:spacing w:before="4"/>
        <w:ind w:left="0"/>
        <w:rPr>
          <w:rFonts w:ascii="Avenir Next" w:eastAsia="Arial" w:hAnsi="Avenir Next" w:cs="Arial"/>
          <w:sz w:val="26"/>
          <w:lang w:val="fr-BE" w:eastAsia="nl-NL" w:bidi="nl-NL"/>
        </w:rPr>
      </w:pPr>
    </w:p>
    <w:p w14:paraId="13F91A14" w14:textId="77777777" w:rsidR="009F2AE2" w:rsidRPr="009F2AE2" w:rsidRDefault="009F2AE2" w:rsidP="009F2AE2">
      <w:pPr>
        <w:widowControl w:val="0"/>
        <w:numPr>
          <w:ilvl w:val="0"/>
          <w:numId w:val="22"/>
        </w:numPr>
        <w:tabs>
          <w:tab w:val="left" w:pos="1194"/>
        </w:tabs>
        <w:autoSpaceDE w:val="0"/>
        <w:autoSpaceDN w:val="0"/>
        <w:spacing w:line="307" w:lineRule="auto"/>
        <w:ind w:right="116"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Les conditions générales qui sont en vigueur au moment de la conclusion de l’accord, seront applicables aux produits fournis sur base de celles-ci. Pour les services, SafeLine aura le droit de modifier les Conditions Générales ou les Conditions Particulières pertinentes à son gré. Les conditions modifiées seront applicables à tous les nouveaux accords ou à toutes les nouvelles commandes concernant de nouveaux produits, à leur efficacité et à tous les services en cours un (1) mois après la publication officielle des conditions révisées sur le site web de SafeLine.</w:t>
      </w:r>
    </w:p>
    <w:p w14:paraId="566A30BB" w14:textId="77777777" w:rsidR="009F2AE2" w:rsidRPr="009F2AE2" w:rsidRDefault="009F2AE2" w:rsidP="009F2AE2">
      <w:pPr>
        <w:widowControl w:val="0"/>
        <w:numPr>
          <w:ilvl w:val="0"/>
          <w:numId w:val="22"/>
        </w:numPr>
        <w:tabs>
          <w:tab w:val="left" w:pos="1194"/>
        </w:tabs>
        <w:autoSpaceDE w:val="0"/>
        <w:autoSpaceDN w:val="0"/>
        <w:spacing w:before="243" w:line="309" w:lineRule="auto"/>
        <w:ind w:right="117"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Toutes les autres modifications ou additions à l’accord devront être convenues par écrit afin d’être valables.</w:t>
      </w:r>
    </w:p>
    <w:p w14:paraId="42DC4A01" w14:textId="77777777" w:rsidR="009F2AE2" w:rsidRPr="009F2AE2" w:rsidRDefault="009F2AE2" w:rsidP="009F2AE2">
      <w:pPr>
        <w:widowControl w:val="0"/>
        <w:numPr>
          <w:ilvl w:val="1"/>
          <w:numId w:val="35"/>
        </w:numPr>
        <w:tabs>
          <w:tab w:val="left" w:pos="1079"/>
        </w:tabs>
        <w:autoSpaceDE w:val="0"/>
        <w:autoSpaceDN w:val="0"/>
        <w:spacing w:before="237"/>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Données du client</w:t>
      </w:r>
    </w:p>
    <w:p w14:paraId="180FDA90" w14:textId="77777777" w:rsidR="009F2AE2" w:rsidRPr="009F2AE2" w:rsidRDefault="009F2AE2" w:rsidP="009F2AE2">
      <w:pPr>
        <w:widowControl w:val="0"/>
        <w:autoSpaceDE w:val="0"/>
        <w:autoSpaceDN w:val="0"/>
        <w:spacing w:before="9"/>
        <w:ind w:left="0"/>
        <w:rPr>
          <w:rFonts w:ascii="Avenir Next" w:eastAsia="Arial" w:hAnsi="Avenir Next" w:cs="Arial"/>
          <w:sz w:val="26"/>
          <w:lang w:val="fr-BE" w:eastAsia="nl-NL" w:bidi="nl-NL"/>
        </w:rPr>
      </w:pPr>
    </w:p>
    <w:p w14:paraId="334083C1" w14:textId="77777777" w:rsidR="009F2AE2" w:rsidRPr="009F2AE2" w:rsidRDefault="009F2AE2" w:rsidP="009F2AE2">
      <w:pPr>
        <w:widowControl w:val="0"/>
        <w:numPr>
          <w:ilvl w:val="0"/>
          <w:numId w:val="21"/>
        </w:numPr>
        <w:tabs>
          <w:tab w:val="left" w:pos="1194"/>
        </w:tabs>
        <w:autoSpaceDE w:val="0"/>
        <w:autoSpaceDN w:val="0"/>
        <w:spacing w:line="304" w:lineRule="auto"/>
        <w:ind w:right="116"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Nous, SafeLine Europe, Industrieterrein I n° 8, 3290 Diest, Belgique, sommes le responsable du traitement en question pour les données à caractère personnel qui sont collectées par nous.</w:t>
      </w:r>
    </w:p>
    <w:p w14:paraId="4D0B5ADB" w14:textId="77777777" w:rsidR="009F2AE2" w:rsidRPr="009F2AE2" w:rsidRDefault="009F2AE2" w:rsidP="009F2AE2">
      <w:pPr>
        <w:widowControl w:val="0"/>
        <w:numPr>
          <w:ilvl w:val="0"/>
          <w:numId w:val="21"/>
        </w:numPr>
        <w:tabs>
          <w:tab w:val="left" w:pos="1194"/>
        </w:tabs>
        <w:autoSpaceDE w:val="0"/>
        <w:autoSpaceDN w:val="0"/>
        <w:spacing w:before="247" w:line="304" w:lineRule="auto"/>
        <w:ind w:right="115"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Les données à caractère personnel réfèrent à toute information sur un client, telle que nom, adresse, numéro de téléphone ou entreprise ainsi que toute information sur la personne physique.</w:t>
      </w:r>
    </w:p>
    <w:p w14:paraId="47A951EF" w14:textId="77777777" w:rsidR="009F2AE2" w:rsidRPr="009F2AE2" w:rsidRDefault="009F2AE2" w:rsidP="009F2AE2">
      <w:pPr>
        <w:widowControl w:val="0"/>
        <w:numPr>
          <w:ilvl w:val="0"/>
          <w:numId w:val="21"/>
        </w:numPr>
        <w:tabs>
          <w:tab w:val="left" w:pos="1194"/>
        </w:tabs>
        <w:autoSpaceDE w:val="0"/>
        <w:autoSpaceDN w:val="0"/>
        <w:spacing w:before="246" w:line="307" w:lineRule="auto"/>
        <w:ind w:right="116"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Les données à caractère personnel seront traitées afin de pouvoir livrer des produits et/ou services à la suite de votre commande/achat pour pouvoir répondre à une obligation légale. Le traitement de l’information est arrêté dès qu’elle n’est plus requise aux fins spécifiées pour le traitement.</w:t>
      </w:r>
    </w:p>
    <w:p w14:paraId="45B91783" w14:textId="77777777" w:rsidR="009F2AE2" w:rsidRPr="009F2AE2" w:rsidRDefault="009F2AE2" w:rsidP="009F2AE2">
      <w:pPr>
        <w:widowControl w:val="0"/>
        <w:numPr>
          <w:ilvl w:val="0"/>
          <w:numId w:val="21"/>
        </w:numPr>
        <w:tabs>
          <w:tab w:val="left" w:pos="1194"/>
        </w:tabs>
        <w:autoSpaceDE w:val="0"/>
        <w:autoSpaceDN w:val="0"/>
        <w:spacing w:before="239" w:line="307" w:lineRule="auto"/>
        <w:ind w:right="117"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SafeLine pourra utiliser des systèmes de marketing automatisés pour une communication à distance via des listes de mailing ainsi que d’autres méthodes pour assurer une communication personnelle à distance, telles que le courrier électronique et les appels téléphoniques.</w:t>
      </w:r>
    </w:p>
    <w:p w14:paraId="68C7E6B0" w14:textId="77777777" w:rsidR="009F2AE2" w:rsidRPr="009F2AE2" w:rsidRDefault="009F2AE2" w:rsidP="009F2AE2">
      <w:pPr>
        <w:widowControl w:val="0"/>
        <w:numPr>
          <w:ilvl w:val="0"/>
          <w:numId w:val="21"/>
        </w:numPr>
        <w:tabs>
          <w:tab w:val="left" w:pos="1194"/>
        </w:tabs>
        <w:autoSpaceDE w:val="0"/>
        <w:autoSpaceDN w:val="0"/>
        <w:spacing w:before="245" w:line="307" w:lineRule="auto"/>
        <w:ind w:right="118"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 xml:space="preserve">Vous en tant que personne concernée avez à tout moment le droit de révoquer votre consentement sans frais et sans préjudice de la licéité du traitement sur base du consentement avant sa révocation.  Le consentement peut être révoqué par simple courriel </w:t>
      </w:r>
      <w:r w:rsidRPr="009F2AE2">
        <w:rPr>
          <w:rFonts w:ascii="Avenir Next" w:eastAsia="Arial" w:hAnsi="Avenir Next" w:cs="Arial"/>
          <w:sz w:val="20"/>
          <w:szCs w:val="22"/>
          <w:lang w:val="fr-BE" w:eastAsia="nl-NL" w:bidi="nl-NL"/>
        </w:rPr>
        <w:lastRenderedPageBreak/>
        <w:t xml:space="preserve">envoyé à </w:t>
      </w:r>
      <w:hyperlink r:id="rId17">
        <w:r w:rsidRPr="009F2AE2">
          <w:rPr>
            <w:rFonts w:ascii="Avenir Next" w:eastAsia="Arial" w:hAnsi="Avenir Next" w:cs="Arial"/>
            <w:color w:val="0000FF"/>
            <w:sz w:val="20"/>
            <w:szCs w:val="22"/>
            <w:u w:val="single" w:color="0000FF"/>
            <w:lang w:val="fr-BE" w:eastAsia="nl-NL" w:bidi="nl-NL"/>
          </w:rPr>
          <w:t xml:space="preserve"> office@safeline.eu</w:t>
        </w:r>
      </w:hyperlink>
      <w:r w:rsidRPr="009F2AE2">
        <w:rPr>
          <w:rFonts w:ascii="Avenir Next" w:eastAsia="Arial" w:hAnsi="Avenir Next" w:cs="Arial"/>
          <w:color w:val="0000FF"/>
          <w:sz w:val="20"/>
          <w:szCs w:val="22"/>
          <w:lang w:val="fr-BE" w:eastAsia="nl-NL" w:bidi="nl-NL"/>
        </w:rPr>
        <w:t xml:space="preserve"> </w:t>
      </w:r>
      <w:r w:rsidRPr="009F2AE2">
        <w:rPr>
          <w:rFonts w:ascii="Avenir Next" w:eastAsia="Arial" w:hAnsi="Avenir Next" w:cs="Arial"/>
          <w:sz w:val="20"/>
          <w:szCs w:val="22"/>
          <w:lang w:val="fr-BE" w:eastAsia="nl-NL" w:bidi="nl-NL"/>
        </w:rPr>
        <w:t>.</w:t>
      </w:r>
    </w:p>
    <w:p w14:paraId="57E9CF91" w14:textId="77777777" w:rsidR="009F2AE2" w:rsidRPr="009F2AE2" w:rsidRDefault="009F2AE2" w:rsidP="009F2AE2">
      <w:pPr>
        <w:widowControl w:val="0"/>
        <w:numPr>
          <w:ilvl w:val="0"/>
          <w:numId w:val="21"/>
        </w:numPr>
        <w:tabs>
          <w:tab w:val="left" w:pos="1194"/>
        </w:tabs>
        <w:autoSpaceDE w:val="0"/>
        <w:autoSpaceDN w:val="0"/>
        <w:spacing w:before="241" w:line="307" w:lineRule="auto"/>
        <w:ind w:right="117"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 xml:space="preserve">Vous avez également un droit d’accès à vos données à caractère personnel, un droit de rectification, un droit d’effacement (« droit à l’oubli »), un droit à la limitation du traitement ainsi qu’un droit à la portabilité des données. Il se peut que nous vous demandions de prouver votre identité, de sorte que nous remettions les données à la juste personne. Tous ces droits peuvent être exercés en envoyant un courriel à </w:t>
      </w:r>
      <w:hyperlink r:id="rId18">
        <w:r w:rsidRPr="009F2AE2">
          <w:rPr>
            <w:rFonts w:ascii="Avenir Next" w:eastAsia="Arial" w:hAnsi="Avenir Next" w:cs="Arial"/>
            <w:color w:val="0000FF"/>
            <w:sz w:val="20"/>
            <w:szCs w:val="22"/>
            <w:u w:val="single" w:color="0000FF"/>
            <w:lang w:val="fr-BE" w:eastAsia="nl-NL" w:bidi="nl-NL"/>
          </w:rPr>
          <w:t xml:space="preserve"> office@safeline.eu</w:t>
        </w:r>
      </w:hyperlink>
    </w:p>
    <w:p w14:paraId="3FCCE184" w14:textId="77777777" w:rsidR="009F2AE2" w:rsidRPr="009F2AE2" w:rsidRDefault="009F2AE2" w:rsidP="009F2AE2">
      <w:pPr>
        <w:widowControl w:val="0"/>
        <w:numPr>
          <w:ilvl w:val="0"/>
          <w:numId w:val="21"/>
        </w:numPr>
        <w:tabs>
          <w:tab w:val="left" w:pos="1194"/>
        </w:tabs>
        <w:autoSpaceDE w:val="0"/>
        <w:autoSpaceDN w:val="0"/>
        <w:spacing w:before="242" w:line="304" w:lineRule="auto"/>
        <w:ind w:right="116"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 xml:space="preserve">Si vous avez des questions concernant notre méthode de traitement de vos données à caractère personnel, vous pouvez vous adresser à </w:t>
      </w:r>
      <w:hyperlink r:id="rId19">
        <w:r w:rsidRPr="009F2AE2">
          <w:rPr>
            <w:rFonts w:ascii="Avenir Next" w:eastAsia="Arial" w:hAnsi="Avenir Next" w:cs="Arial"/>
            <w:color w:val="0000FF"/>
            <w:sz w:val="20"/>
            <w:szCs w:val="22"/>
            <w:u w:val="single" w:color="0000FF"/>
            <w:lang w:val="fr-BE" w:eastAsia="nl-NL" w:bidi="nl-NL"/>
          </w:rPr>
          <w:t xml:space="preserve"> office@safeline.eu</w:t>
        </w:r>
      </w:hyperlink>
    </w:p>
    <w:p w14:paraId="31F457C0" w14:textId="77777777" w:rsidR="009F2AE2" w:rsidRPr="009F2AE2" w:rsidRDefault="009F2AE2" w:rsidP="009F2AE2">
      <w:pPr>
        <w:widowControl w:val="0"/>
        <w:numPr>
          <w:ilvl w:val="0"/>
          <w:numId w:val="21"/>
        </w:numPr>
        <w:tabs>
          <w:tab w:val="left" w:pos="1194"/>
        </w:tabs>
        <w:autoSpaceDE w:val="0"/>
        <w:autoSpaceDN w:val="0"/>
        <w:spacing w:before="94" w:line="304" w:lineRule="auto"/>
        <w:ind w:right="116"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Vous avez le droit de déposer plainte auprès des autorités de contrôle en cas d’une violation présumée de vos droits. Autorité de protection des données (</w:t>
      </w:r>
      <w:proofErr w:type="spellStart"/>
      <w:r w:rsidRPr="009F2AE2">
        <w:rPr>
          <w:rFonts w:ascii="Avenir Next" w:eastAsia="Arial" w:hAnsi="Avenir Next" w:cs="Arial"/>
          <w:sz w:val="20"/>
          <w:szCs w:val="22"/>
          <w:lang w:val="fr-BE" w:eastAsia="nl-NL" w:bidi="nl-NL"/>
        </w:rPr>
        <w:t>Drupersstraat</w:t>
      </w:r>
      <w:proofErr w:type="spellEnd"/>
      <w:r w:rsidRPr="009F2AE2">
        <w:rPr>
          <w:rFonts w:ascii="Avenir Next" w:eastAsia="Arial" w:hAnsi="Avenir Next" w:cs="Arial"/>
          <w:sz w:val="20"/>
          <w:szCs w:val="22"/>
          <w:lang w:val="fr-BE" w:eastAsia="nl-NL" w:bidi="nl-NL"/>
        </w:rPr>
        <w:t xml:space="preserve"> 35, 1000 Bruxelles)</w:t>
      </w:r>
    </w:p>
    <w:p w14:paraId="05D72F94" w14:textId="77777777" w:rsidR="009F2AE2" w:rsidRPr="009F2AE2" w:rsidRDefault="009F2AE2" w:rsidP="009F2AE2">
      <w:pPr>
        <w:widowControl w:val="0"/>
        <w:numPr>
          <w:ilvl w:val="0"/>
          <w:numId w:val="21"/>
        </w:numPr>
        <w:tabs>
          <w:tab w:val="left" w:pos="1193"/>
          <w:tab w:val="left" w:pos="1194"/>
        </w:tabs>
        <w:autoSpaceDE w:val="0"/>
        <w:autoSpaceDN w:val="0"/>
        <w:spacing w:before="247"/>
        <w:ind w:left="1193"/>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Vous avez le droit de vous opposer au traitement.</w:t>
      </w:r>
    </w:p>
    <w:p w14:paraId="2B48F78A" w14:textId="77777777" w:rsidR="009F2AE2" w:rsidRPr="009F2AE2" w:rsidRDefault="009F2AE2" w:rsidP="009F2AE2">
      <w:pPr>
        <w:widowControl w:val="0"/>
        <w:autoSpaceDE w:val="0"/>
        <w:autoSpaceDN w:val="0"/>
        <w:spacing w:before="3"/>
        <w:ind w:left="0"/>
        <w:rPr>
          <w:rFonts w:ascii="Avenir Next" w:eastAsia="Arial" w:hAnsi="Avenir Next" w:cs="Arial"/>
          <w:sz w:val="26"/>
          <w:lang w:val="fr-BE" w:eastAsia="nl-NL" w:bidi="nl-NL"/>
        </w:rPr>
      </w:pPr>
    </w:p>
    <w:p w14:paraId="294D3A82" w14:textId="77777777" w:rsidR="009F2AE2" w:rsidRPr="009F2AE2" w:rsidRDefault="009F2AE2" w:rsidP="009F2AE2">
      <w:pPr>
        <w:widowControl w:val="0"/>
        <w:numPr>
          <w:ilvl w:val="0"/>
          <w:numId w:val="21"/>
        </w:numPr>
        <w:tabs>
          <w:tab w:val="left" w:pos="1194"/>
        </w:tabs>
        <w:autoSpaceDE w:val="0"/>
        <w:autoSpaceDN w:val="0"/>
        <w:spacing w:before="1" w:line="307" w:lineRule="auto"/>
        <w:ind w:right="115"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Vous pouvez à tout moment exercer vos droits, sans frais. Toutefois, lorsque vos demandes - à l’exception de la révocation du consentement - sont manifestement infondées ou excessives, notamment en raison de leur caractère répétitif, nous avons le droit d’exiger le paiement de frais raisonnables qui tiennent compte des coûts administratifs supportés pour fournir les informations, procéder aux communications ou prendre les mesures demandées ou de refuser de donner suite à ces demandes.</w:t>
      </w:r>
    </w:p>
    <w:p w14:paraId="12CA4ABF" w14:textId="77777777" w:rsidR="009F2AE2" w:rsidRPr="009F2AE2" w:rsidRDefault="009F2AE2" w:rsidP="009F2AE2">
      <w:pPr>
        <w:widowControl w:val="0"/>
        <w:numPr>
          <w:ilvl w:val="0"/>
          <w:numId w:val="21"/>
        </w:numPr>
        <w:tabs>
          <w:tab w:val="left" w:pos="1193"/>
          <w:tab w:val="left" w:pos="1194"/>
        </w:tabs>
        <w:autoSpaceDE w:val="0"/>
        <w:autoSpaceDN w:val="0"/>
        <w:spacing w:before="243"/>
        <w:ind w:left="1193"/>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 xml:space="preserve">Vous trouverez notre politique en matière du traitement des données à caractère personnel sur </w:t>
      </w:r>
      <w:r w:rsidRPr="009F2AE2">
        <w:rPr>
          <w:rFonts w:ascii="Avenir Next" w:eastAsia="Arial" w:hAnsi="Avenir Next" w:cs="Arial"/>
          <w:color w:val="0000FF"/>
          <w:sz w:val="20"/>
          <w:szCs w:val="22"/>
          <w:lang w:val="fr-BE" w:eastAsia="nl-NL" w:bidi="nl-NL"/>
        </w:rPr>
        <w:t xml:space="preserve"> </w:t>
      </w:r>
      <w:hyperlink r:id="rId20">
        <w:r w:rsidRPr="009F2AE2">
          <w:rPr>
            <w:rFonts w:ascii="Avenir Next" w:eastAsia="Arial" w:hAnsi="Avenir Next" w:cs="Arial"/>
            <w:color w:val="0000FF"/>
            <w:sz w:val="20"/>
            <w:szCs w:val="22"/>
            <w:u w:val="single" w:color="0000FF"/>
            <w:lang w:val="fr-BE" w:eastAsia="nl-NL" w:bidi="nl-NL"/>
          </w:rPr>
          <w:t>www.safeline-group.com</w:t>
        </w:r>
      </w:hyperlink>
    </w:p>
    <w:p w14:paraId="75A239BB" w14:textId="77777777" w:rsidR="009F2AE2" w:rsidRPr="009F2AE2" w:rsidRDefault="009F2AE2" w:rsidP="009F2AE2">
      <w:pPr>
        <w:widowControl w:val="0"/>
        <w:autoSpaceDE w:val="0"/>
        <w:autoSpaceDN w:val="0"/>
        <w:spacing w:before="3"/>
        <w:ind w:left="0"/>
        <w:rPr>
          <w:rFonts w:ascii="Avenir Next" w:eastAsia="Arial" w:hAnsi="Avenir Next" w:cs="Arial"/>
          <w:sz w:val="26"/>
          <w:lang w:val="fr-BE" w:eastAsia="nl-NL" w:bidi="nl-NL"/>
        </w:rPr>
      </w:pPr>
    </w:p>
    <w:p w14:paraId="6B8DAB8C" w14:textId="77777777" w:rsidR="009F2AE2" w:rsidRPr="009F2AE2" w:rsidRDefault="009F2AE2" w:rsidP="009F2AE2">
      <w:pPr>
        <w:widowControl w:val="0"/>
        <w:numPr>
          <w:ilvl w:val="1"/>
          <w:numId w:val="35"/>
        </w:numPr>
        <w:tabs>
          <w:tab w:val="left" w:pos="1079"/>
        </w:tabs>
        <w:autoSpaceDE w:val="0"/>
        <w:autoSpaceDN w:val="0"/>
        <w:spacing w:before="1"/>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Force majeure</w:t>
      </w:r>
    </w:p>
    <w:p w14:paraId="34FB1A5D" w14:textId="77777777" w:rsidR="009F2AE2" w:rsidRPr="009F2AE2" w:rsidRDefault="009F2AE2" w:rsidP="009F2AE2">
      <w:pPr>
        <w:widowControl w:val="0"/>
        <w:autoSpaceDE w:val="0"/>
        <w:autoSpaceDN w:val="0"/>
        <w:spacing w:before="8"/>
        <w:ind w:left="0"/>
        <w:rPr>
          <w:rFonts w:ascii="Avenir Next" w:eastAsia="Arial" w:hAnsi="Avenir Next" w:cs="Arial"/>
          <w:sz w:val="26"/>
          <w:lang w:val="fr-BE" w:eastAsia="nl-NL" w:bidi="nl-NL"/>
        </w:rPr>
      </w:pPr>
    </w:p>
    <w:p w14:paraId="202F290B" w14:textId="77777777" w:rsidR="009F2AE2" w:rsidRPr="009F2AE2" w:rsidRDefault="009F2AE2" w:rsidP="009F2AE2">
      <w:pPr>
        <w:widowControl w:val="0"/>
        <w:numPr>
          <w:ilvl w:val="0"/>
          <w:numId w:val="20"/>
        </w:numPr>
        <w:tabs>
          <w:tab w:val="left" w:pos="1247"/>
        </w:tabs>
        <w:autoSpaceDE w:val="0"/>
        <w:autoSpaceDN w:val="0"/>
        <w:spacing w:line="307" w:lineRule="auto"/>
        <w:ind w:right="117"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A l’exception des obligations de paiement, aucun des parties ne sera responsable vis-à-vis de l’autre pour les pertes, dommages ou retards du travail occasionnés par une obstruction hors de sa volonté, dont la partie n’aurait pas pu tenir compte lors de la conclusion de l’accord et dont les conséquences ne pourraient raisonnablement pas être évitées ou survenues, en ce compris mais non limité à: guerre, révolte, les actes ou ordres d’une autorité civile ou militaire compétente, grèves, lock-out, cessation de travail, incendie, inondation (« Cas de force majeure »). Les grèves, les lock-out, les boycotts ainsi que toute autre action industrielle constituent également un cas de force majeure, si la partie en question est la cible ou partie concernée d'une telle action.</w:t>
      </w:r>
    </w:p>
    <w:p w14:paraId="4C465ADF" w14:textId="77777777" w:rsidR="009F2AE2" w:rsidRPr="009F2AE2" w:rsidRDefault="009F2AE2" w:rsidP="009F2AE2">
      <w:pPr>
        <w:widowControl w:val="0"/>
        <w:numPr>
          <w:ilvl w:val="0"/>
          <w:numId w:val="20"/>
        </w:numPr>
        <w:tabs>
          <w:tab w:val="left" w:pos="1194"/>
        </w:tabs>
        <w:autoSpaceDE w:val="0"/>
        <w:autoSpaceDN w:val="0"/>
        <w:spacing w:before="245" w:line="304" w:lineRule="auto"/>
        <w:ind w:right="117"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Un cas de force majeure encouru par un sous-traitant d’une partie libère cette partie aussi de sa responsabilité si la sous-traitance à d’autres sources s’avère impossible sans occasionner des frais déraisonnables ou un retard considérable.</w:t>
      </w:r>
    </w:p>
    <w:p w14:paraId="4218E89D" w14:textId="77777777" w:rsidR="009F2AE2" w:rsidRPr="009F2AE2" w:rsidRDefault="009F2AE2" w:rsidP="009F2AE2">
      <w:pPr>
        <w:widowControl w:val="0"/>
        <w:numPr>
          <w:ilvl w:val="0"/>
          <w:numId w:val="20"/>
        </w:numPr>
        <w:tabs>
          <w:tab w:val="left" w:pos="1194"/>
        </w:tabs>
        <w:autoSpaceDE w:val="0"/>
        <w:autoSpaceDN w:val="0"/>
        <w:spacing w:before="247" w:line="307" w:lineRule="auto"/>
        <w:ind w:right="116" w:hanging="504"/>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 xml:space="preserve">Les parties informent l’autre partie immédiatement par écrit en cas de force majeure.     La partie informera l’autre partie de la même manière de l’arrêt du cas de force majeure. Si </w:t>
      </w:r>
      <w:r w:rsidRPr="009F2AE2">
        <w:rPr>
          <w:rFonts w:ascii="Avenir Next" w:eastAsia="Arial" w:hAnsi="Avenir Next" w:cs="Arial"/>
          <w:sz w:val="20"/>
          <w:szCs w:val="22"/>
          <w:lang w:val="fr-BE" w:eastAsia="nl-NL" w:bidi="nl-NL"/>
        </w:rPr>
        <w:lastRenderedPageBreak/>
        <w:t>l’exécution de l’accord est reportée ou les services sont suspendus pendant plus de quatre (4) mois à la suite d’un cas de force majeure, chaque partie aura le droit de résilier l’accord par notification écrite à l’autre partie, sans qu’une des parties ait le droit d’exiger une indemnisation pour une telle résiliation.</w:t>
      </w:r>
    </w:p>
    <w:p w14:paraId="50A0B370" w14:textId="77777777" w:rsidR="009F2AE2" w:rsidRPr="009F2AE2" w:rsidRDefault="009F2AE2" w:rsidP="009F2AE2">
      <w:pPr>
        <w:widowControl w:val="0"/>
        <w:numPr>
          <w:ilvl w:val="0"/>
          <w:numId w:val="35"/>
        </w:numPr>
        <w:tabs>
          <w:tab w:val="left" w:pos="474"/>
        </w:tabs>
        <w:autoSpaceDE w:val="0"/>
        <w:autoSpaceDN w:val="0"/>
        <w:spacing w:before="244"/>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Loi applicable</w:t>
      </w:r>
    </w:p>
    <w:p w14:paraId="4010B8D0" w14:textId="77777777" w:rsidR="009F2AE2" w:rsidRPr="009F2AE2" w:rsidRDefault="009F2AE2" w:rsidP="009F2AE2">
      <w:pPr>
        <w:widowControl w:val="0"/>
        <w:autoSpaceDE w:val="0"/>
        <w:autoSpaceDN w:val="0"/>
        <w:spacing w:before="3"/>
        <w:ind w:left="0"/>
        <w:rPr>
          <w:rFonts w:ascii="Avenir Next" w:eastAsia="Arial" w:hAnsi="Avenir Next" w:cs="Arial"/>
          <w:b/>
          <w:sz w:val="26"/>
          <w:lang w:val="fr-BE" w:eastAsia="nl-NL" w:bidi="nl-NL"/>
        </w:rPr>
      </w:pPr>
    </w:p>
    <w:p w14:paraId="5C8ED755" w14:textId="77777777" w:rsidR="009F2AE2" w:rsidRPr="009F2AE2" w:rsidRDefault="009F2AE2" w:rsidP="009F2AE2">
      <w:pPr>
        <w:widowControl w:val="0"/>
        <w:numPr>
          <w:ilvl w:val="1"/>
          <w:numId w:val="35"/>
        </w:numPr>
        <w:tabs>
          <w:tab w:val="left" w:pos="1079"/>
        </w:tabs>
        <w:autoSpaceDE w:val="0"/>
        <w:autoSpaceDN w:val="0"/>
        <w:spacing w:before="1" w:line="309" w:lineRule="auto"/>
        <w:ind w:right="116"/>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L’accord est régi par le droit belge, sauf convention contraire entre les parties.</w:t>
      </w:r>
    </w:p>
    <w:p w14:paraId="6EE7B490" w14:textId="77777777" w:rsidR="009F2AE2" w:rsidRPr="009F2AE2" w:rsidRDefault="009F2AE2" w:rsidP="009F2AE2">
      <w:pPr>
        <w:widowControl w:val="0"/>
        <w:numPr>
          <w:ilvl w:val="0"/>
          <w:numId w:val="35"/>
        </w:numPr>
        <w:tabs>
          <w:tab w:val="left" w:pos="474"/>
        </w:tabs>
        <w:autoSpaceDE w:val="0"/>
        <w:autoSpaceDN w:val="0"/>
        <w:spacing w:before="237"/>
        <w:jc w:val="left"/>
        <w:outlineLvl w:val="0"/>
        <w:rPr>
          <w:rFonts w:ascii="Avenir Next" w:eastAsia="Arial" w:hAnsi="Avenir Next" w:cs="Arial"/>
          <w:b/>
          <w:bCs/>
          <w:sz w:val="20"/>
          <w:u w:color="000000"/>
          <w:lang w:val="fr-BE" w:eastAsia="nl-NL" w:bidi="nl-NL"/>
        </w:rPr>
      </w:pPr>
      <w:r w:rsidRPr="009F2AE2">
        <w:rPr>
          <w:rFonts w:ascii="Avenir Next" w:eastAsia="Arial" w:hAnsi="Avenir Next" w:cs="Arial"/>
          <w:b/>
          <w:bCs/>
          <w:sz w:val="20"/>
          <w:u w:val="single" w:color="000000"/>
          <w:lang w:val="fr-BE" w:eastAsia="nl-NL" w:bidi="nl-NL"/>
        </w:rPr>
        <w:t>Tribunaux compétents</w:t>
      </w:r>
    </w:p>
    <w:p w14:paraId="4A06EC9A" w14:textId="77777777" w:rsidR="009F2AE2" w:rsidRPr="009F2AE2" w:rsidRDefault="009F2AE2" w:rsidP="009F2AE2">
      <w:pPr>
        <w:widowControl w:val="0"/>
        <w:autoSpaceDE w:val="0"/>
        <w:autoSpaceDN w:val="0"/>
        <w:spacing w:before="3"/>
        <w:ind w:left="0"/>
        <w:rPr>
          <w:rFonts w:ascii="Avenir Next" w:eastAsia="Arial" w:hAnsi="Avenir Next" w:cs="Arial"/>
          <w:b/>
          <w:sz w:val="26"/>
          <w:lang w:val="fr-BE" w:eastAsia="nl-NL" w:bidi="nl-NL"/>
        </w:rPr>
      </w:pPr>
    </w:p>
    <w:p w14:paraId="06AFA631" w14:textId="77777777" w:rsidR="009F2AE2" w:rsidRPr="009F2AE2" w:rsidRDefault="009F2AE2" w:rsidP="009F2AE2">
      <w:pPr>
        <w:widowControl w:val="0"/>
        <w:numPr>
          <w:ilvl w:val="1"/>
          <w:numId w:val="35"/>
        </w:numPr>
        <w:tabs>
          <w:tab w:val="left" w:pos="1079"/>
        </w:tabs>
        <w:autoSpaceDE w:val="0"/>
        <w:autoSpaceDN w:val="0"/>
        <w:rPr>
          <w:rFonts w:ascii="Avenir Next" w:eastAsia="Arial" w:hAnsi="Avenir Next" w:cs="Arial"/>
          <w:sz w:val="20"/>
          <w:szCs w:val="22"/>
          <w:lang w:val="fr-BE" w:eastAsia="nl-NL" w:bidi="nl-NL"/>
        </w:rPr>
      </w:pPr>
      <w:r w:rsidRPr="009F2AE2">
        <w:rPr>
          <w:rFonts w:ascii="Avenir Next" w:eastAsia="Arial" w:hAnsi="Avenir Next" w:cs="Arial"/>
          <w:sz w:val="20"/>
          <w:szCs w:val="22"/>
          <w:lang w:val="fr-BE" w:eastAsia="nl-NL" w:bidi="nl-NL"/>
        </w:rPr>
        <w:t>En cas de litige, uniquement les Tribunaux de Hasselt seront compétents.</w:t>
      </w:r>
    </w:p>
    <w:p w14:paraId="1977867D" w14:textId="77777777" w:rsidR="00ED6ADC" w:rsidRPr="004C6320" w:rsidRDefault="00ED6ADC" w:rsidP="009F2AE2">
      <w:pPr>
        <w:ind w:left="0"/>
        <w:rPr>
          <w:rFonts w:ascii="Avenir Next" w:hAnsi="Avenir Next"/>
          <w:sz w:val="20"/>
          <w:lang w:val="nl-NL"/>
        </w:rPr>
      </w:pPr>
    </w:p>
    <w:sectPr w:rsidR="00ED6ADC" w:rsidRPr="004C6320" w:rsidSect="009F2AE2">
      <w:footerReference w:type="default" r:id="rId21"/>
      <w:headerReference w:type="first" r:id="rId22"/>
      <w:footerReference w:type="first" r:id="rId23"/>
      <w:pgSz w:w="11907" w:h="16840" w:code="9"/>
      <w:pgMar w:top="821" w:right="992" w:bottom="240" w:left="992" w:header="709" w:footer="20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5FABD" w14:textId="77777777" w:rsidR="00263506" w:rsidRDefault="00263506" w:rsidP="00F375E8">
      <w:r>
        <w:separator/>
      </w:r>
    </w:p>
    <w:p w14:paraId="59F0F9ED" w14:textId="77777777" w:rsidR="00263506" w:rsidRDefault="00263506"/>
  </w:endnote>
  <w:endnote w:type="continuationSeparator" w:id="0">
    <w:p w14:paraId="7AA9A40A" w14:textId="77777777" w:rsidR="00263506" w:rsidRDefault="00263506" w:rsidP="00F375E8">
      <w:r>
        <w:continuationSeparator/>
      </w:r>
    </w:p>
    <w:p w14:paraId="590717BB" w14:textId="77777777" w:rsidR="00263506" w:rsidRDefault="00263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ITCAvantGarde">
    <w:altName w:val="Calibri"/>
    <w:panose1 w:val="020B0604020202020204"/>
    <w:charset w:val="00"/>
    <w:family w:val="auto"/>
    <w:pitch w:val="variable"/>
    <w:sig w:usb0="00000003" w:usb1="00000000" w:usb2="00000000" w:usb3="00000000" w:csb0="00000001" w:csb1="00000000"/>
  </w:font>
  <w:font w:name="Alegreya Sans">
    <w:altName w:val="Calibri"/>
    <w:panose1 w:val="020B0604020202020204"/>
    <w:charset w:val="00"/>
    <w:family w:val="modern"/>
    <w:notTrueType/>
    <w:pitch w:val="variable"/>
    <w:sig w:usb0="20000007" w:usb1="00000000" w:usb2="00000000" w:usb3="00000000" w:csb0="00000193" w:csb1="00000000"/>
  </w:font>
  <w:font w:name="HelveticaNeueLT Com 53 Ex">
    <w:altName w:val="Arial"/>
    <w:panose1 w:val="020B0604020202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w:altName w:val="Cambria"/>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20B0604020202020204"/>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alibri"/>
    <w:panose1 w:val="020B0604020202020204"/>
    <w:charset w:val="00"/>
    <w:family w:val="auto"/>
    <w:pitch w:val="default"/>
    <w:sig w:usb0="00000003" w:usb1="00000000" w:usb2="00000000" w:usb3="00000000" w:csb0="00000001" w:csb1="00000000"/>
  </w:font>
  <w:font w:name="Avenir Next">
    <w:altName w:val="Calibri"/>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2C47" w14:textId="1E3A99E9" w:rsidR="00325A96" w:rsidRDefault="004A124D" w:rsidP="00604CAE">
    <w:pPr>
      <w:pStyle w:val="Voettekst"/>
      <w:tabs>
        <w:tab w:val="clear" w:pos="4320"/>
        <w:tab w:val="clear" w:pos="8640"/>
        <w:tab w:val="center" w:pos="4536"/>
        <w:tab w:val="right" w:pos="8789"/>
      </w:tabs>
      <w:ind w:right="-283"/>
    </w:pPr>
    <w:r>
      <w:rPr>
        <w:noProof/>
        <w:color w:val="001843" w:themeColor="text1"/>
        <w:lang w:val="en-US"/>
      </w:rPr>
      <w:drawing>
        <wp:inline distT="0" distB="0" distL="0" distR="0" wp14:anchorId="10D12EF2" wp14:editId="752ED7DA">
          <wp:extent cx="1643887" cy="48771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Line_with_partner-tagline.jpg"/>
                  <pic:cNvPicPr/>
                </pic:nvPicPr>
                <pic:blipFill>
                  <a:blip r:embed="rId1">
                    <a:extLst>
                      <a:ext uri="{28A0092B-C50C-407E-A947-70E740481C1C}">
                        <a14:useLocalDpi xmlns:a14="http://schemas.microsoft.com/office/drawing/2010/main" val="0"/>
                      </a:ext>
                    </a:extLst>
                  </a:blip>
                  <a:stretch>
                    <a:fillRect/>
                  </a:stretch>
                </pic:blipFill>
                <pic:spPr>
                  <a:xfrm>
                    <a:off x="0" y="0"/>
                    <a:ext cx="1685917" cy="500186"/>
                  </a:xfrm>
                  <a:prstGeom prst="rect">
                    <a:avLst/>
                  </a:prstGeom>
                </pic:spPr>
              </pic:pic>
            </a:graphicData>
          </a:graphic>
        </wp:inline>
      </w:drawing>
    </w:r>
    <w:r w:rsidR="0069570F" w:rsidRPr="00056750">
      <w:rPr>
        <w:noProof/>
        <w:color w:val="001843" w:themeColor="text1"/>
        <w:lang w:val="en-US"/>
      </w:rPr>
      <mc:AlternateContent>
        <mc:Choice Requires="wps">
          <w:drawing>
            <wp:anchor distT="0" distB="0" distL="114300" distR="114300" simplePos="0" relativeHeight="251665408" behindDoc="0" locked="0" layoutInCell="1" allowOverlap="1" wp14:anchorId="1E3636BD" wp14:editId="1B212995">
              <wp:simplePos x="0" y="0"/>
              <wp:positionH relativeFrom="column">
                <wp:posOffset>469900</wp:posOffset>
              </wp:positionH>
              <wp:positionV relativeFrom="paragraph">
                <wp:posOffset>10121900</wp:posOffset>
              </wp:positionV>
              <wp:extent cx="3810635" cy="457200"/>
              <wp:effectExtent l="0" t="0" r="1841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635"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9EC554" w14:textId="77777777" w:rsidR="0069570F" w:rsidRDefault="0069570F" w:rsidP="00F375E8">
                          <w:proofErr w:type="spellStart"/>
                          <w:r w:rsidRPr="00780A84">
                            <w:rPr>
                              <w:b/>
                            </w:rPr>
                            <w:t>Agoria</w:t>
                          </w:r>
                          <w:proofErr w:type="spellEnd"/>
                          <w:r>
                            <w:tab/>
                          </w:r>
                          <w:proofErr w:type="gramStart"/>
                          <w:r w:rsidRPr="004B4C14">
                            <w:rPr>
                              <w:rFonts w:ascii="Wingdings" w:hAnsi="Wingdings"/>
                              <w:color w:val="D8100F"/>
                            </w:rPr>
                            <w:t></w:t>
                          </w:r>
                          <w:r w:rsidRPr="00780A84">
                            <w:t xml:space="preserve">  </w:t>
                          </w:r>
                          <w:r w:rsidRPr="001D6F11">
                            <w:t>Filip</w:t>
                          </w:r>
                          <w:proofErr w:type="gramEnd"/>
                          <w:r w:rsidRPr="001D6F11">
                            <w:t xml:space="preserve"> </w:t>
                          </w:r>
                          <w:proofErr w:type="spellStart"/>
                          <w:r w:rsidRPr="001D6F11">
                            <w:t>Williotstraat</w:t>
                          </w:r>
                          <w:proofErr w:type="spellEnd"/>
                          <w:r w:rsidRPr="001D6F11">
                            <w:t xml:space="preserve"> 9</w:t>
                          </w:r>
                          <w:r w:rsidRPr="00780A84">
                            <w:t>, BE-</w:t>
                          </w:r>
                          <w:r w:rsidRPr="001D6F11">
                            <w:t xml:space="preserve">2600 </w:t>
                          </w:r>
                          <w:proofErr w:type="spellStart"/>
                          <w:r w:rsidRPr="001D6F11">
                            <w:t>Berchem</w:t>
                          </w:r>
                          <w:proofErr w:type="spellEnd"/>
                          <w:r>
                            <w:t xml:space="preserve">  </w:t>
                          </w:r>
                          <w:r w:rsidRPr="004B4C14">
                            <w:rPr>
                              <w:rFonts w:ascii="Wingdings" w:hAnsi="Wingdings"/>
                              <w:color w:val="D8100F"/>
                            </w:rPr>
                            <w:t></w:t>
                          </w:r>
                          <w:r>
                            <w:t xml:space="preserve">  </w:t>
                          </w:r>
                          <w:r w:rsidRPr="005256DD">
                            <w:rPr>
                              <w:b/>
                            </w:rPr>
                            <w:t>T</w:t>
                          </w:r>
                          <w:r w:rsidRPr="005256DD">
                            <w:t xml:space="preserve"> +32 </w:t>
                          </w:r>
                          <w:r>
                            <w:t>3</w:t>
                          </w:r>
                          <w:r w:rsidRPr="005256DD">
                            <w:t xml:space="preserve"> </w:t>
                          </w:r>
                          <w:r>
                            <w:t>280</w:t>
                          </w:r>
                          <w:r w:rsidRPr="005256DD">
                            <w:t xml:space="preserve"> </w:t>
                          </w:r>
                          <w:r>
                            <w:t>45</w:t>
                          </w:r>
                          <w:r w:rsidRPr="005256DD">
                            <w:t xml:space="preserve"> </w:t>
                          </w:r>
                          <w:r>
                            <w:t>00</w:t>
                          </w:r>
                          <w:r w:rsidRPr="005256DD">
                            <w:t xml:space="preserve">  </w:t>
                          </w:r>
                          <w:r w:rsidRPr="004B4C14">
                            <w:rPr>
                              <w:rFonts w:ascii="Wingdings" w:hAnsi="Wingdings"/>
                              <w:color w:val="D8100F"/>
                            </w:rPr>
                            <w:t></w:t>
                          </w:r>
                          <w:r w:rsidRPr="005256DD">
                            <w:t xml:space="preserve">  </w:t>
                          </w:r>
                          <w:r w:rsidRPr="005256DD">
                            <w:rPr>
                              <w:b/>
                            </w:rPr>
                            <w:t>F</w:t>
                          </w:r>
                          <w:r w:rsidRPr="005256DD">
                            <w:t xml:space="preserve"> +32 </w:t>
                          </w:r>
                          <w:r>
                            <w:t>3</w:t>
                          </w:r>
                          <w:r w:rsidRPr="005256DD">
                            <w:t xml:space="preserve"> </w:t>
                          </w:r>
                          <w:r>
                            <w:t>280</w:t>
                          </w:r>
                          <w:r w:rsidRPr="005256DD">
                            <w:t xml:space="preserve"> </w:t>
                          </w:r>
                          <w:r>
                            <w:t>45</w:t>
                          </w:r>
                          <w:r w:rsidRPr="005256DD">
                            <w:t xml:space="preserve"> </w:t>
                          </w:r>
                          <w:r>
                            <w:t>28</w:t>
                          </w:r>
                          <w:r w:rsidRPr="005256DD">
                            <w:t xml:space="preserve">  </w:t>
                          </w:r>
                        </w:p>
                        <w:p w14:paraId="2F051D4E" w14:textId="77777777" w:rsidR="0069570F" w:rsidRPr="00536169" w:rsidRDefault="0069570F" w:rsidP="00F375E8">
                          <w:pPr>
                            <w:rPr>
                              <w:lang w:val="nl-BE"/>
                            </w:rPr>
                          </w:pPr>
                          <w:proofErr w:type="gramStart"/>
                          <w:r w:rsidRPr="004B4C14">
                            <w:rPr>
                              <w:rFonts w:ascii="Wingdings" w:hAnsi="Wingdings"/>
                              <w:color w:val="D8100F"/>
                            </w:rPr>
                            <w:t></w:t>
                          </w:r>
                          <w:r w:rsidRPr="00536169">
                            <w:rPr>
                              <w:lang w:val="nl-BE"/>
                            </w:rPr>
                            <w:t xml:space="preserve">  Kunstlaan</w:t>
                          </w:r>
                          <w:proofErr w:type="gramEnd"/>
                          <w:r w:rsidRPr="00536169">
                            <w:rPr>
                              <w:lang w:val="nl-BE"/>
                            </w:rPr>
                            <w:t xml:space="preserve"> 18, BE-3500 Hasselt  </w:t>
                          </w:r>
                          <w:r w:rsidRPr="004B4C14">
                            <w:rPr>
                              <w:rFonts w:ascii="Wingdings" w:hAnsi="Wingdings"/>
                              <w:color w:val="D8100F"/>
                            </w:rPr>
                            <w:t></w:t>
                          </w:r>
                          <w:r w:rsidRPr="00536169">
                            <w:rPr>
                              <w:lang w:val="nl-BE"/>
                            </w:rPr>
                            <w:t xml:space="preserve">  </w:t>
                          </w:r>
                          <w:r w:rsidRPr="00536169">
                            <w:rPr>
                              <w:b/>
                              <w:lang w:val="nl-BE"/>
                            </w:rPr>
                            <w:t>T</w:t>
                          </w:r>
                          <w:r w:rsidRPr="00536169">
                            <w:rPr>
                              <w:lang w:val="nl-BE"/>
                            </w:rPr>
                            <w:t xml:space="preserve"> +32 11 24 72 20  </w:t>
                          </w:r>
                        </w:p>
                        <w:p w14:paraId="7242017D" w14:textId="77777777" w:rsidR="0069570F" w:rsidRPr="00536169" w:rsidRDefault="0069570F" w:rsidP="00F375E8">
                          <w:pPr>
                            <w:rPr>
                              <w:lang w:val="nl-BE"/>
                            </w:rPr>
                          </w:pPr>
                          <w:proofErr w:type="gramStart"/>
                          <w:r w:rsidRPr="004B4C14">
                            <w:rPr>
                              <w:rFonts w:ascii="Wingdings" w:hAnsi="Wingdings"/>
                              <w:color w:val="D8100F"/>
                            </w:rPr>
                            <w:t></w:t>
                          </w:r>
                          <w:r w:rsidRPr="00536169">
                            <w:rPr>
                              <w:lang w:val="nl-BE"/>
                            </w:rPr>
                            <w:t xml:space="preserve">  www.agoria.be</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E3636BD" id="_x0000_t202" coordsize="21600,21600" o:spt="202" path="m0,0l0,21600,21600,21600,21600,0xe">
              <v:stroke joinstyle="miter"/>
              <v:path gradientshapeok="t" o:connecttype="rect"/>
            </v:shapetype>
            <v:shape id="Text Box 6" o:spid="_x0000_s1026" type="#_x0000_t202" style="position:absolute;margin-left:37pt;margin-top:797pt;width:300.0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" filled="f" stroked="f">
              <v:path arrowok="t"/>
              <v:textbox inset="0,0,0,0">
                <w:txbxContent>
                  <w:p w14:paraId="5D9EC554" w14:textId="77777777" w:rsidR="0069570F" w:rsidRDefault="0069570F" w:rsidP="00F375E8">
                    <w:proofErr w:type="spellStart"/>
                    <w:r w:rsidRPr="00780A84">
                      <w:rPr>
                        <w:b/>
                      </w:rPr>
                      <w:t>Agoria</w:t>
                    </w:r>
                    <w:proofErr w:type="spellEnd"/>
                    <w:r>
                      <w:tab/>
                    </w:r>
                    <w:proofErr w:type="gramStart"/>
                    <w:r w:rsidRPr="004B4C14">
                      <w:rPr>
                        <w:rFonts w:ascii="Wingdings" w:hAnsi="Wingdings"/>
                        <w:color w:val="D8100F"/>
                      </w:rPr>
                      <w:t></w:t>
                    </w:r>
                    <w:r w:rsidRPr="00780A84">
                      <w:t xml:space="preserve">  </w:t>
                    </w:r>
                    <w:r w:rsidRPr="001D6F11">
                      <w:t>Filip</w:t>
                    </w:r>
                    <w:proofErr w:type="gramEnd"/>
                    <w:r w:rsidRPr="001D6F11">
                      <w:t xml:space="preserve"> </w:t>
                    </w:r>
                    <w:proofErr w:type="spellStart"/>
                    <w:r w:rsidRPr="001D6F11">
                      <w:t>Williotstraat</w:t>
                    </w:r>
                    <w:proofErr w:type="spellEnd"/>
                    <w:r w:rsidRPr="001D6F11">
                      <w:t xml:space="preserve"> 9</w:t>
                    </w:r>
                    <w:r w:rsidRPr="00780A84">
                      <w:t>, BE-</w:t>
                    </w:r>
                    <w:r w:rsidRPr="001D6F11">
                      <w:t xml:space="preserve">2600 </w:t>
                    </w:r>
                    <w:proofErr w:type="spellStart"/>
                    <w:r w:rsidRPr="001D6F11">
                      <w:t>Berchem</w:t>
                    </w:r>
                    <w:proofErr w:type="spellEnd"/>
                    <w:r>
                      <w:t xml:space="preserve">  </w:t>
                    </w:r>
                    <w:r w:rsidRPr="004B4C14">
                      <w:rPr>
                        <w:rFonts w:ascii="Wingdings" w:hAnsi="Wingdings"/>
                        <w:color w:val="D8100F"/>
                      </w:rPr>
                      <w:t></w:t>
                    </w:r>
                    <w:r>
                      <w:t xml:space="preserve">  </w:t>
                    </w:r>
                    <w:r w:rsidRPr="005256DD">
                      <w:rPr>
                        <w:b/>
                      </w:rPr>
                      <w:t>T</w:t>
                    </w:r>
                    <w:r w:rsidRPr="005256DD">
                      <w:t xml:space="preserve"> +32 </w:t>
                    </w:r>
                    <w:r>
                      <w:t>3</w:t>
                    </w:r>
                    <w:r w:rsidRPr="005256DD">
                      <w:t xml:space="preserve"> </w:t>
                    </w:r>
                    <w:r>
                      <w:t>280</w:t>
                    </w:r>
                    <w:r w:rsidRPr="005256DD">
                      <w:t xml:space="preserve"> </w:t>
                    </w:r>
                    <w:r>
                      <w:t>45</w:t>
                    </w:r>
                    <w:r w:rsidRPr="005256DD">
                      <w:t xml:space="preserve"> </w:t>
                    </w:r>
                    <w:r>
                      <w:t>00</w:t>
                    </w:r>
                    <w:r w:rsidRPr="005256DD">
                      <w:t xml:space="preserve">  </w:t>
                    </w:r>
                    <w:r w:rsidRPr="004B4C14">
                      <w:rPr>
                        <w:rFonts w:ascii="Wingdings" w:hAnsi="Wingdings"/>
                        <w:color w:val="D8100F"/>
                      </w:rPr>
                      <w:t></w:t>
                    </w:r>
                    <w:r w:rsidRPr="005256DD">
                      <w:t xml:space="preserve">  </w:t>
                    </w:r>
                    <w:r w:rsidRPr="005256DD">
                      <w:rPr>
                        <w:b/>
                      </w:rPr>
                      <w:t>F</w:t>
                    </w:r>
                    <w:r w:rsidRPr="005256DD">
                      <w:t xml:space="preserve"> +32 </w:t>
                    </w:r>
                    <w:r>
                      <w:t>3</w:t>
                    </w:r>
                    <w:r w:rsidRPr="005256DD">
                      <w:t xml:space="preserve"> </w:t>
                    </w:r>
                    <w:r>
                      <w:t>280</w:t>
                    </w:r>
                    <w:r w:rsidRPr="005256DD">
                      <w:t xml:space="preserve"> </w:t>
                    </w:r>
                    <w:r>
                      <w:t>45</w:t>
                    </w:r>
                    <w:r w:rsidRPr="005256DD">
                      <w:t xml:space="preserve"> </w:t>
                    </w:r>
                    <w:r>
                      <w:t>28</w:t>
                    </w:r>
                    <w:r w:rsidRPr="005256DD">
                      <w:t xml:space="preserve">  </w:t>
                    </w:r>
                  </w:p>
                  <w:p w14:paraId="2F051D4E" w14:textId="77777777" w:rsidR="0069570F" w:rsidRPr="00536169" w:rsidRDefault="0069570F" w:rsidP="00F375E8">
                    <w:pPr>
                      <w:rPr>
                        <w:lang w:val="nl-BE"/>
                      </w:rPr>
                    </w:pPr>
                    <w:proofErr w:type="gramStart"/>
                    <w:r w:rsidRPr="004B4C14">
                      <w:rPr>
                        <w:rFonts w:ascii="Wingdings" w:hAnsi="Wingdings"/>
                        <w:color w:val="D8100F"/>
                      </w:rPr>
                      <w:t></w:t>
                    </w:r>
                    <w:r w:rsidRPr="00536169">
                      <w:rPr>
                        <w:lang w:val="nl-BE"/>
                      </w:rPr>
                      <w:t xml:space="preserve">  Kunstlaan</w:t>
                    </w:r>
                    <w:proofErr w:type="gramEnd"/>
                    <w:r w:rsidRPr="00536169">
                      <w:rPr>
                        <w:lang w:val="nl-BE"/>
                      </w:rPr>
                      <w:t xml:space="preserve"> 18, BE-3500 Hasselt  </w:t>
                    </w:r>
                    <w:r w:rsidRPr="004B4C14">
                      <w:rPr>
                        <w:rFonts w:ascii="Wingdings" w:hAnsi="Wingdings"/>
                        <w:color w:val="D8100F"/>
                      </w:rPr>
                      <w:t></w:t>
                    </w:r>
                    <w:r w:rsidRPr="00536169">
                      <w:rPr>
                        <w:lang w:val="nl-BE"/>
                      </w:rPr>
                      <w:t xml:space="preserve">  </w:t>
                    </w:r>
                    <w:r w:rsidRPr="00536169">
                      <w:rPr>
                        <w:b/>
                        <w:lang w:val="nl-BE"/>
                      </w:rPr>
                      <w:t>T</w:t>
                    </w:r>
                    <w:r w:rsidRPr="00536169">
                      <w:rPr>
                        <w:lang w:val="nl-BE"/>
                      </w:rPr>
                      <w:t xml:space="preserve"> +32 11 24 72 20  </w:t>
                    </w:r>
                  </w:p>
                  <w:p w14:paraId="7242017D" w14:textId="77777777" w:rsidR="0069570F" w:rsidRPr="00536169" w:rsidRDefault="0069570F" w:rsidP="00F375E8">
                    <w:pPr>
                      <w:rPr>
                        <w:lang w:val="nl-BE"/>
                      </w:rPr>
                    </w:pPr>
                    <w:proofErr w:type="gramStart"/>
                    <w:r w:rsidRPr="004B4C14">
                      <w:rPr>
                        <w:rFonts w:ascii="Wingdings" w:hAnsi="Wingdings"/>
                        <w:color w:val="D8100F"/>
                      </w:rPr>
                      <w:t></w:t>
                    </w:r>
                    <w:r w:rsidRPr="00536169">
                      <w:rPr>
                        <w:lang w:val="nl-BE"/>
                      </w:rPr>
                      <w:t xml:space="preserve">  www.agoria.be</w:t>
                    </w:r>
                    <w:proofErr w:type="gramEnd"/>
                  </w:p>
                </w:txbxContent>
              </v:textbox>
            </v:shape>
          </w:pict>
        </mc:Fallback>
      </mc:AlternateContent>
    </w:r>
    <w:r w:rsidR="0081230A">
      <w:tab/>
    </w:r>
    <w:r w:rsidR="0081230A">
      <w:tab/>
    </w:r>
    <w:r w:rsidR="00604CAE">
      <w:tab/>
    </w:r>
    <w:r w:rsidR="0081230A">
      <w:fldChar w:fldCharType="begin"/>
    </w:r>
    <w:r w:rsidR="0081230A">
      <w:instrText xml:space="preserve"> PAGE   \* MERGEFORMAT </w:instrText>
    </w:r>
    <w:r w:rsidR="0081230A">
      <w:fldChar w:fldCharType="separate"/>
    </w:r>
    <w:r w:rsidR="00F032C5">
      <w:rPr>
        <w:noProof/>
      </w:rPr>
      <w:t>22</w:t>
    </w:r>
    <w:r w:rsidR="0081230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B4BD" w14:textId="77777777" w:rsidR="004A124D" w:rsidRDefault="004A124D" w:rsidP="00DB2BF8">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7A16989A" w14:textId="193C55C8" w:rsidR="00325A96" w:rsidRPr="004A124D" w:rsidRDefault="000E204A" w:rsidP="004A124D">
    <w:pPr>
      <w:pStyle w:val="Voettekst"/>
      <w:spacing w:before="0" w:after="0" w:line="240" w:lineRule="auto"/>
      <w:ind w:left="2268" w:right="360"/>
      <w:rPr>
        <w:sz w:val="18"/>
        <w:szCs w:val="18"/>
      </w:rPr>
    </w:pPr>
    <w:r>
      <w:rPr>
        <w:noProof/>
        <w:lang w:val="en-US"/>
      </w:rPr>
      <w:drawing>
        <wp:anchor distT="0" distB="0" distL="114300" distR="114300" simplePos="0" relativeHeight="251700224" behindDoc="0" locked="0" layoutInCell="1" allowOverlap="1" wp14:anchorId="4FBB62B0" wp14:editId="62C5E994">
          <wp:simplePos x="0" y="0"/>
          <wp:positionH relativeFrom="page">
            <wp:posOffset>4445</wp:posOffset>
          </wp:positionH>
          <wp:positionV relativeFrom="page">
            <wp:posOffset>9931400</wp:posOffset>
          </wp:positionV>
          <wp:extent cx="1924050" cy="754380"/>
          <wp:effectExtent l="0" t="0" r="0" b="7620"/>
          <wp:wrapSquare wrapText="bothSides"/>
          <wp:docPr id="14" name="Picture 14" descr="Datas:A...F:AGORIA:R103_AGORIA_ID+APS:3_Recherches:02_WORD_Adress:02_Template_Word:FOOTER_ALL:AGORIA_Footer_210x21_Su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tas:A...F:AGORIA:R103_AGORIA_ID+APS:3_Recherches:02_WORD_Adress:02_Template_Word:FOOTER_ALL:AGORIA_Footer_210x21_Sui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r="74548"/>
                  <a:stretch/>
                </pic:blipFill>
                <pic:spPr bwMode="auto">
                  <a:xfrm>
                    <a:off x="0" y="0"/>
                    <a:ext cx="1924050" cy="75438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E7DF" w14:textId="77777777" w:rsidR="00263506" w:rsidRDefault="00263506" w:rsidP="00F375E8">
      <w:r>
        <w:separator/>
      </w:r>
    </w:p>
    <w:p w14:paraId="10893566" w14:textId="77777777" w:rsidR="00263506" w:rsidRDefault="00263506"/>
  </w:footnote>
  <w:footnote w:type="continuationSeparator" w:id="0">
    <w:p w14:paraId="6FDFACF2" w14:textId="77777777" w:rsidR="00263506" w:rsidRDefault="00263506" w:rsidP="00F375E8">
      <w:r>
        <w:continuationSeparator/>
      </w:r>
    </w:p>
    <w:p w14:paraId="72FAA9EF" w14:textId="77777777" w:rsidR="00263506" w:rsidRDefault="00263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E0ED" w14:textId="77777777" w:rsidR="001F1A78" w:rsidRPr="002F7928" w:rsidRDefault="00990F7E" w:rsidP="00F375E8">
    <w:pPr>
      <w:pStyle w:val="Koptekst"/>
    </w:pPr>
    <w:r>
      <w:rPr>
        <w:noProof/>
        <w:lang w:val="en-US"/>
      </w:rPr>
      <w:drawing>
        <wp:anchor distT="0" distB="0" distL="114300" distR="114300" simplePos="0" relativeHeight="251698176" behindDoc="1" locked="0" layoutInCell="1" allowOverlap="1" wp14:anchorId="1BF90A09" wp14:editId="3C02BA8C">
          <wp:simplePos x="0" y="0"/>
          <wp:positionH relativeFrom="column">
            <wp:posOffset>-554025</wp:posOffset>
          </wp:positionH>
          <wp:positionV relativeFrom="paragraph">
            <wp:posOffset>-454025</wp:posOffset>
          </wp:positionV>
          <wp:extent cx="3041904" cy="1341120"/>
          <wp:effectExtent l="0" t="0" r="0" b="0"/>
          <wp:wrapNone/>
          <wp:docPr id="3"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GORIA_Letterhead_V2-pms_1-02-05.png"/>
                  <pic:cNvPicPr/>
                </pic:nvPicPr>
                <pic:blipFill>
                  <a:blip r:embed="rId1">
                    <a:extLst>
                      <a:ext uri="{28A0092B-C50C-407E-A947-70E740481C1C}">
                        <a14:useLocalDpi xmlns:a14="http://schemas.microsoft.com/office/drawing/2010/main" val="0"/>
                      </a:ext>
                    </a:extLst>
                  </a:blip>
                  <a:stretch>
                    <a:fillRect/>
                  </a:stretch>
                </pic:blipFill>
                <pic:spPr>
                  <a:xfrm>
                    <a:off x="0" y="0"/>
                    <a:ext cx="3041904" cy="1341120"/>
                  </a:xfrm>
                  <a:prstGeom prst="rect">
                    <a:avLst/>
                  </a:prstGeom>
                </pic:spPr>
              </pic:pic>
            </a:graphicData>
          </a:graphic>
          <wp14:sizeRelH relativeFrom="page">
            <wp14:pctWidth>0</wp14:pctWidth>
          </wp14:sizeRelH>
          <wp14:sizeRelV relativeFrom="page">
            <wp14:pctHeight>0</wp14:pctHeight>
          </wp14:sizeRelV>
        </wp:anchor>
      </w:drawing>
    </w:r>
    <w:r w:rsidR="00F375E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A40BD9A"/>
    <w:lvl w:ilvl="0" w:tplc="00000001">
      <w:start w:val="1"/>
      <w:numFmt w:val="decimal"/>
      <w:lvlText w:val="%1."/>
      <w:lvlJc w:val="left"/>
      <w:pPr>
        <w:ind w:left="360" w:hanging="360"/>
      </w:pPr>
    </w:lvl>
    <w:lvl w:ilvl="1" w:tplc="00000002">
      <w:start w:val="1"/>
      <w:numFmt w:val="decimal"/>
      <w:lvlText w:val="%2."/>
      <w:lvlJc w:val="left"/>
      <w:pPr>
        <w:ind w:left="1080" w:hanging="360"/>
      </w:pPr>
    </w:lvl>
    <w:lvl w:ilvl="2" w:tplc="4426BFE8">
      <w:start w:val="1"/>
      <w:numFmt w:val="decimal"/>
      <w:lvlText w:val="(%3)"/>
      <w:lvlJc w:val="left"/>
      <w:pPr>
        <w:ind w:left="1800" w:hanging="360"/>
      </w:pPr>
      <w:rPr>
        <w:lang w:val="nl-BE"/>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1"/>
      <w:numFmt w:val="decimal"/>
      <w:lvlText w:val="(%3)"/>
      <w:lvlJc w:val="left"/>
      <w:pPr>
        <w:ind w:left="2160" w:hanging="360"/>
      </w:pPr>
    </w:lvl>
    <w:lvl w:ilvl="3" w:tplc="00000068">
      <w:start w:val="3"/>
      <w:numFmt w:val="upperRoman"/>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41E82"/>
    <w:multiLevelType w:val="singleLevel"/>
    <w:tmpl w:val="67606C46"/>
    <w:lvl w:ilvl="0">
      <w:start w:val="1"/>
      <w:numFmt w:val="upperLetter"/>
      <w:pStyle w:val="CG-NumberL"/>
      <w:lvlText w:val="%1."/>
      <w:lvlJc w:val="left"/>
      <w:pPr>
        <w:tabs>
          <w:tab w:val="num" w:pos="360"/>
        </w:tabs>
        <w:ind w:left="360" w:hanging="360"/>
      </w:pPr>
    </w:lvl>
  </w:abstractNum>
  <w:abstractNum w:abstractNumId="3" w15:restartNumberingAfterBreak="0">
    <w:nsid w:val="06504BA2"/>
    <w:multiLevelType w:val="multilevel"/>
    <w:tmpl w:val="5964A6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D703EB"/>
    <w:multiLevelType w:val="hybridMultilevel"/>
    <w:tmpl w:val="9A900ECA"/>
    <w:lvl w:ilvl="0" w:tplc="81D09B0C">
      <w:start w:val="16"/>
      <w:numFmt w:val="decimal"/>
      <w:lvlText w:val="%1"/>
      <w:lvlJc w:val="left"/>
      <w:pPr>
        <w:ind w:left="1440" w:hanging="360"/>
      </w:pPr>
      <w:rPr>
        <w:rFonts w:hint="default"/>
      </w:r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5" w15:restartNumberingAfterBreak="0">
    <w:nsid w:val="13473251"/>
    <w:multiLevelType w:val="multilevel"/>
    <w:tmpl w:val="FB9E9956"/>
    <w:lvl w:ilvl="0">
      <w:start w:val="1"/>
      <w:numFmt w:val="decimal"/>
      <w:lvlText w:val="%1."/>
      <w:lvlJc w:val="left"/>
      <w:pPr>
        <w:ind w:left="473" w:hanging="360"/>
        <w:jc w:val="right"/>
      </w:pPr>
      <w:rPr>
        <w:rFonts w:ascii="Arial" w:eastAsia="Arial" w:hAnsi="Arial" w:cs="Arial" w:hint="default"/>
        <w:b/>
        <w:bCs/>
        <w:w w:val="100"/>
        <w:sz w:val="20"/>
        <w:szCs w:val="20"/>
        <w:lang w:val="nl-NL" w:eastAsia="nl-NL" w:bidi="nl-NL"/>
      </w:rPr>
    </w:lvl>
    <w:lvl w:ilvl="1">
      <w:start w:val="1"/>
      <w:numFmt w:val="decimal"/>
      <w:lvlText w:val="%1.%2."/>
      <w:lvlJc w:val="left"/>
      <w:pPr>
        <w:ind w:left="1078" w:hanging="605"/>
        <w:jc w:val="left"/>
      </w:pPr>
      <w:rPr>
        <w:rFonts w:ascii="Arial" w:eastAsia="Arial" w:hAnsi="Arial" w:cs="Arial" w:hint="default"/>
        <w:w w:val="100"/>
        <w:sz w:val="20"/>
        <w:szCs w:val="20"/>
        <w:lang w:val="nl-NL" w:eastAsia="nl-NL" w:bidi="nl-NL"/>
      </w:rPr>
    </w:lvl>
    <w:lvl w:ilvl="2">
      <w:numFmt w:val="bullet"/>
      <w:lvlText w:val="•"/>
      <w:lvlJc w:val="left"/>
      <w:pPr>
        <w:ind w:left="2088" w:hanging="605"/>
      </w:pPr>
      <w:rPr>
        <w:rFonts w:hint="default"/>
        <w:lang w:val="nl-NL" w:eastAsia="nl-NL" w:bidi="nl-NL"/>
      </w:rPr>
    </w:lvl>
    <w:lvl w:ilvl="3">
      <w:numFmt w:val="bullet"/>
      <w:lvlText w:val="•"/>
      <w:lvlJc w:val="left"/>
      <w:pPr>
        <w:ind w:left="3097" w:hanging="605"/>
      </w:pPr>
      <w:rPr>
        <w:rFonts w:hint="default"/>
        <w:lang w:val="nl-NL" w:eastAsia="nl-NL" w:bidi="nl-NL"/>
      </w:rPr>
    </w:lvl>
    <w:lvl w:ilvl="4">
      <w:numFmt w:val="bullet"/>
      <w:lvlText w:val="•"/>
      <w:lvlJc w:val="left"/>
      <w:pPr>
        <w:ind w:left="4106" w:hanging="605"/>
      </w:pPr>
      <w:rPr>
        <w:rFonts w:hint="default"/>
        <w:lang w:val="nl-NL" w:eastAsia="nl-NL" w:bidi="nl-NL"/>
      </w:rPr>
    </w:lvl>
    <w:lvl w:ilvl="5">
      <w:numFmt w:val="bullet"/>
      <w:lvlText w:val="•"/>
      <w:lvlJc w:val="left"/>
      <w:pPr>
        <w:ind w:left="5115" w:hanging="605"/>
      </w:pPr>
      <w:rPr>
        <w:rFonts w:hint="default"/>
        <w:lang w:val="nl-NL" w:eastAsia="nl-NL" w:bidi="nl-NL"/>
      </w:rPr>
    </w:lvl>
    <w:lvl w:ilvl="6">
      <w:numFmt w:val="bullet"/>
      <w:lvlText w:val="•"/>
      <w:lvlJc w:val="left"/>
      <w:pPr>
        <w:ind w:left="6124" w:hanging="605"/>
      </w:pPr>
      <w:rPr>
        <w:rFonts w:hint="default"/>
        <w:lang w:val="nl-NL" w:eastAsia="nl-NL" w:bidi="nl-NL"/>
      </w:rPr>
    </w:lvl>
    <w:lvl w:ilvl="7">
      <w:numFmt w:val="bullet"/>
      <w:lvlText w:val="•"/>
      <w:lvlJc w:val="left"/>
      <w:pPr>
        <w:ind w:left="7133" w:hanging="605"/>
      </w:pPr>
      <w:rPr>
        <w:rFonts w:hint="default"/>
        <w:lang w:val="nl-NL" w:eastAsia="nl-NL" w:bidi="nl-NL"/>
      </w:rPr>
    </w:lvl>
    <w:lvl w:ilvl="8">
      <w:numFmt w:val="bullet"/>
      <w:lvlText w:val="•"/>
      <w:lvlJc w:val="left"/>
      <w:pPr>
        <w:ind w:left="8142" w:hanging="605"/>
      </w:pPr>
      <w:rPr>
        <w:rFonts w:hint="default"/>
        <w:lang w:val="nl-NL" w:eastAsia="nl-NL" w:bidi="nl-NL"/>
      </w:rPr>
    </w:lvl>
  </w:abstractNum>
  <w:abstractNum w:abstractNumId="6" w15:restartNumberingAfterBreak="0">
    <w:nsid w:val="15F217A3"/>
    <w:multiLevelType w:val="multilevel"/>
    <w:tmpl w:val="E0942890"/>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A864C6"/>
    <w:multiLevelType w:val="singleLevel"/>
    <w:tmpl w:val="DC88F5F6"/>
    <w:lvl w:ilvl="0">
      <w:start w:val="1"/>
      <w:numFmt w:val="bullet"/>
      <w:pStyle w:val="CG-Bullet"/>
      <w:lvlText w:val=""/>
      <w:lvlJc w:val="left"/>
      <w:pPr>
        <w:tabs>
          <w:tab w:val="num" w:pos="720"/>
        </w:tabs>
        <w:ind w:left="720" w:hanging="720"/>
      </w:pPr>
      <w:rPr>
        <w:rFonts w:ascii="Symbol" w:hAnsi="Symbol" w:hint="default"/>
      </w:rPr>
    </w:lvl>
  </w:abstractNum>
  <w:abstractNum w:abstractNumId="8" w15:restartNumberingAfterBreak="0">
    <w:nsid w:val="1D5A3E2F"/>
    <w:multiLevelType w:val="hybridMultilevel"/>
    <w:tmpl w:val="C120772C"/>
    <w:lvl w:ilvl="0" w:tplc="2E7476D8">
      <w:start w:val="1"/>
      <w:numFmt w:val="lowerLetter"/>
      <w:lvlText w:val="%1."/>
      <w:lvlJc w:val="left"/>
      <w:pPr>
        <w:ind w:left="1337" w:hanging="504"/>
        <w:jc w:val="left"/>
      </w:pPr>
      <w:rPr>
        <w:rFonts w:ascii="Arial" w:eastAsia="Arial" w:hAnsi="Arial" w:cs="Arial" w:hint="default"/>
        <w:w w:val="100"/>
        <w:sz w:val="20"/>
        <w:szCs w:val="20"/>
        <w:lang w:val="nl-NL" w:eastAsia="nl-NL" w:bidi="nl-NL"/>
      </w:rPr>
    </w:lvl>
    <w:lvl w:ilvl="1" w:tplc="A394E88C">
      <w:numFmt w:val="bullet"/>
      <w:lvlText w:val="•"/>
      <w:lvlJc w:val="left"/>
      <w:pPr>
        <w:ind w:left="2222" w:hanging="504"/>
      </w:pPr>
      <w:rPr>
        <w:rFonts w:hint="default"/>
        <w:lang w:val="nl-NL" w:eastAsia="nl-NL" w:bidi="nl-NL"/>
      </w:rPr>
    </w:lvl>
    <w:lvl w:ilvl="2" w:tplc="04B84842">
      <w:numFmt w:val="bullet"/>
      <w:lvlText w:val="•"/>
      <w:lvlJc w:val="left"/>
      <w:pPr>
        <w:ind w:left="3104" w:hanging="504"/>
      </w:pPr>
      <w:rPr>
        <w:rFonts w:hint="default"/>
        <w:lang w:val="nl-NL" w:eastAsia="nl-NL" w:bidi="nl-NL"/>
      </w:rPr>
    </w:lvl>
    <w:lvl w:ilvl="3" w:tplc="875C48E6">
      <w:numFmt w:val="bullet"/>
      <w:lvlText w:val="•"/>
      <w:lvlJc w:val="left"/>
      <w:pPr>
        <w:ind w:left="3986" w:hanging="504"/>
      </w:pPr>
      <w:rPr>
        <w:rFonts w:hint="default"/>
        <w:lang w:val="nl-NL" w:eastAsia="nl-NL" w:bidi="nl-NL"/>
      </w:rPr>
    </w:lvl>
    <w:lvl w:ilvl="4" w:tplc="12E2B272">
      <w:numFmt w:val="bullet"/>
      <w:lvlText w:val="•"/>
      <w:lvlJc w:val="left"/>
      <w:pPr>
        <w:ind w:left="4868" w:hanging="504"/>
      </w:pPr>
      <w:rPr>
        <w:rFonts w:hint="default"/>
        <w:lang w:val="nl-NL" w:eastAsia="nl-NL" w:bidi="nl-NL"/>
      </w:rPr>
    </w:lvl>
    <w:lvl w:ilvl="5" w:tplc="44B2DC04">
      <w:numFmt w:val="bullet"/>
      <w:lvlText w:val="•"/>
      <w:lvlJc w:val="left"/>
      <w:pPr>
        <w:ind w:left="5750" w:hanging="504"/>
      </w:pPr>
      <w:rPr>
        <w:rFonts w:hint="default"/>
        <w:lang w:val="nl-NL" w:eastAsia="nl-NL" w:bidi="nl-NL"/>
      </w:rPr>
    </w:lvl>
    <w:lvl w:ilvl="6" w:tplc="228A8702">
      <w:numFmt w:val="bullet"/>
      <w:lvlText w:val="•"/>
      <w:lvlJc w:val="left"/>
      <w:pPr>
        <w:ind w:left="6632" w:hanging="504"/>
      </w:pPr>
      <w:rPr>
        <w:rFonts w:hint="default"/>
        <w:lang w:val="nl-NL" w:eastAsia="nl-NL" w:bidi="nl-NL"/>
      </w:rPr>
    </w:lvl>
    <w:lvl w:ilvl="7" w:tplc="D3501F78">
      <w:numFmt w:val="bullet"/>
      <w:lvlText w:val="•"/>
      <w:lvlJc w:val="left"/>
      <w:pPr>
        <w:ind w:left="7514" w:hanging="504"/>
      </w:pPr>
      <w:rPr>
        <w:rFonts w:hint="default"/>
        <w:lang w:val="nl-NL" w:eastAsia="nl-NL" w:bidi="nl-NL"/>
      </w:rPr>
    </w:lvl>
    <w:lvl w:ilvl="8" w:tplc="823A815E">
      <w:numFmt w:val="bullet"/>
      <w:lvlText w:val="•"/>
      <w:lvlJc w:val="left"/>
      <w:pPr>
        <w:ind w:left="8396" w:hanging="504"/>
      </w:pPr>
      <w:rPr>
        <w:rFonts w:hint="default"/>
        <w:lang w:val="nl-NL" w:eastAsia="nl-NL" w:bidi="nl-NL"/>
      </w:rPr>
    </w:lvl>
  </w:abstractNum>
  <w:abstractNum w:abstractNumId="9" w15:restartNumberingAfterBreak="0">
    <w:nsid w:val="1E27649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0C7AA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707ABE"/>
    <w:multiLevelType w:val="hybridMultilevel"/>
    <w:tmpl w:val="3140BEFC"/>
    <w:lvl w:ilvl="0" w:tplc="4746A974">
      <w:start w:val="1"/>
      <w:numFmt w:val="lowerLetter"/>
      <w:lvlText w:val="%1."/>
      <w:lvlJc w:val="left"/>
      <w:pPr>
        <w:ind w:left="1337" w:hanging="360"/>
        <w:jc w:val="left"/>
      </w:pPr>
      <w:rPr>
        <w:rFonts w:ascii="Arial" w:eastAsia="Arial" w:hAnsi="Arial" w:cs="Arial" w:hint="default"/>
        <w:w w:val="100"/>
        <w:sz w:val="20"/>
        <w:szCs w:val="20"/>
        <w:lang w:val="nl-NL" w:eastAsia="nl-NL" w:bidi="nl-NL"/>
      </w:rPr>
    </w:lvl>
    <w:lvl w:ilvl="1" w:tplc="516AB3B8">
      <w:numFmt w:val="bullet"/>
      <w:lvlText w:val="•"/>
      <w:lvlJc w:val="left"/>
      <w:pPr>
        <w:ind w:left="2222" w:hanging="360"/>
      </w:pPr>
      <w:rPr>
        <w:rFonts w:hint="default"/>
        <w:lang w:val="nl-NL" w:eastAsia="nl-NL" w:bidi="nl-NL"/>
      </w:rPr>
    </w:lvl>
    <w:lvl w:ilvl="2" w:tplc="0F64D450">
      <w:numFmt w:val="bullet"/>
      <w:lvlText w:val="•"/>
      <w:lvlJc w:val="left"/>
      <w:pPr>
        <w:ind w:left="3104" w:hanging="360"/>
      </w:pPr>
      <w:rPr>
        <w:rFonts w:hint="default"/>
        <w:lang w:val="nl-NL" w:eastAsia="nl-NL" w:bidi="nl-NL"/>
      </w:rPr>
    </w:lvl>
    <w:lvl w:ilvl="3" w:tplc="B3D6A406">
      <w:numFmt w:val="bullet"/>
      <w:lvlText w:val="•"/>
      <w:lvlJc w:val="left"/>
      <w:pPr>
        <w:ind w:left="3986" w:hanging="360"/>
      </w:pPr>
      <w:rPr>
        <w:rFonts w:hint="default"/>
        <w:lang w:val="nl-NL" w:eastAsia="nl-NL" w:bidi="nl-NL"/>
      </w:rPr>
    </w:lvl>
    <w:lvl w:ilvl="4" w:tplc="F46EBA02">
      <w:numFmt w:val="bullet"/>
      <w:lvlText w:val="•"/>
      <w:lvlJc w:val="left"/>
      <w:pPr>
        <w:ind w:left="4868" w:hanging="360"/>
      </w:pPr>
      <w:rPr>
        <w:rFonts w:hint="default"/>
        <w:lang w:val="nl-NL" w:eastAsia="nl-NL" w:bidi="nl-NL"/>
      </w:rPr>
    </w:lvl>
    <w:lvl w:ilvl="5" w:tplc="58843D94">
      <w:numFmt w:val="bullet"/>
      <w:lvlText w:val="•"/>
      <w:lvlJc w:val="left"/>
      <w:pPr>
        <w:ind w:left="5750" w:hanging="360"/>
      </w:pPr>
      <w:rPr>
        <w:rFonts w:hint="default"/>
        <w:lang w:val="nl-NL" w:eastAsia="nl-NL" w:bidi="nl-NL"/>
      </w:rPr>
    </w:lvl>
    <w:lvl w:ilvl="6" w:tplc="D814FE96">
      <w:numFmt w:val="bullet"/>
      <w:lvlText w:val="•"/>
      <w:lvlJc w:val="left"/>
      <w:pPr>
        <w:ind w:left="6632" w:hanging="360"/>
      </w:pPr>
      <w:rPr>
        <w:rFonts w:hint="default"/>
        <w:lang w:val="nl-NL" w:eastAsia="nl-NL" w:bidi="nl-NL"/>
      </w:rPr>
    </w:lvl>
    <w:lvl w:ilvl="7" w:tplc="605E8552">
      <w:numFmt w:val="bullet"/>
      <w:lvlText w:val="•"/>
      <w:lvlJc w:val="left"/>
      <w:pPr>
        <w:ind w:left="7514" w:hanging="360"/>
      </w:pPr>
      <w:rPr>
        <w:rFonts w:hint="default"/>
        <w:lang w:val="nl-NL" w:eastAsia="nl-NL" w:bidi="nl-NL"/>
      </w:rPr>
    </w:lvl>
    <w:lvl w:ilvl="8" w:tplc="12C6BD34">
      <w:numFmt w:val="bullet"/>
      <w:lvlText w:val="•"/>
      <w:lvlJc w:val="left"/>
      <w:pPr>
        <w:ind w:left="8396" w:hanging="360"/>
      </w:pPr>
      <w:rPr>
        <w:rFonts w:hint="default"/>
        <w:lang w:val="nl-NL" w:eastAsia="nl-NL" w:bidi="nl-NL"/>
      </w:rPr>
    </w:lvl>
  </w:abstractNum>
  <w:abstractNum w:abstractNumId="12" w15:restartNumberingAfterBreak="0">
    <w:nsid w:val="2172551E"/>
    <w:multiLevelType w:val="hybridMultilevel"/>
    <w:tmpl w:val="5B683AD8"/>
    <w:lvl w:ilvl="0" w:tplc="DDF46D10">
      <w:start w:val="1"/>
      <w:numFmt w:val="lowerLetter"/>
      <w:lvlText w:val="%1."/>
      <w:lvlJc w:val="left"/>
      <w:pPr>
        <w:ind w:left="1337" w:hanging="360"/>
        <w:jc w:val="left"/>
      </w:pPr>
      <w:rPr>
        <w:rFonts w:ascii="Arial" w:eastAsia="Arial" w:hAnsi="Arial" w:cs="Arial" w:hint="default"/>
        <w:w w:val="100"/>
        <w:sz w:val="20"/>
        <w:szCs w:val="20"/>
        <w:lang w:val="nl-NL" w:eastAsia="nl-NL" w:bidi="nl-NL"/>
      </w:rPr>
    </w:lvl>
    <w:lvl w:ilvl="1" w:tplc="72E08DEE">
      <w:numFmt w:val="bullet"/>
      <w:lvlText w:val="•"/>
      <w:lvlJc w:val="left"/>
      <w:pPr>
        <w:ind w:left="2222" w:hanging="360"/>
      </w:pPr>
      <w:rPr>
        <w:rFonts w:hint="default"/>
        <w:lang w:val="nl-NL" w:eastAsia="nl-NL" w:bidi="nl-NL"/>
      </w:rPr>
    </w:lvl>
    <w:lvl w:ilvl="2" w:tplc="72DE4880">
      <w:numFmt w:val="bullet"/>
      <w:lvlText w:val="•"/>
      <w:lvlJc w:val="left"/>
      <w:pPr>
        <w:ind w:left="3104" w:hanging="360"/>
      </w:pPr>
      <w:rPr>
        <w:rFonts w:hint="default"/>
        <w:lang w:val="nl-NL" w:eastAsia="nl-NL" w:bidi="nl-NL"/>
      </w:rPr>
    </w:lvl>
    <w:lvl w:ilvl="3" w:tplc="C764FC8C">
      <w:numFmt w:val="bullet"/>
      <w:lvlText w:val="•"/>
      <w:lvlJc w:val="left"/>
      <w:pPr>
        <w:ind w:left="3986" w:hanging="360"/>
      </w:pPr>
      <w:rPr>
        <w:rFonts w:hint="default"/>
        <w:lang w:val="nl-NL" w:eastAsia="nl-NL" w:bidi="nl-NL"/>
      </w:rPr>
    </w:lvl>
    <w:lvl w:ilvl="4" w:tplc="3AA8ADEE">
      <w:numFmt w:val="bullet"/>
      <w:lvlText w:val="•"/>
      <w:lvlJc w:val="left"/>
      <w:pPr>
        <w:ind w:left="4868" w:hanging="360"/>
      </w:pPr>
      <w:rPr>
        <w:rFonts w:hint="default"/>
        <w:lang w:val="nl-NL" w:eastAsia="nl-NL" w:bidi="nl-NL"/>
      </w:rPr>
    </w:lvl>
    <w:lvl w:ilvl="5" w:tplc="303A6716">
      <w:numFmt w:val="bullet"/>
      <w:lvlText w:val="•"/>
      <w:lvlJc w:val="left"/>
      <w:pPr>
        <w:ind w:left="5750" w:hanging="360"/>
      </w:pPr>
      <w:rPr>
        <w:rFonts w:hint="default"/>
        <w:lang w:val="nl-NL" w:eastAsia="nl-NL" w:bidi="nl-NL"/>
      </w:rPr>
    </w:lvl>
    <w:lvl w:ilvl="6" w:tplc="38CEBE0A">
      <w:numFmt w:val="bullet"/>
      <w:lvlText w:val="•"/>
      <w:lvlJc w:val="left"/>
      <w:pPr>
        <w:ind w:left="6632" w:hanging="360"/>
      </w:pPr>
      <w:rPr>
        <w:rFonts w:hint="default"/>
        <w:lang w:val="nl-NL" w:eastAsia="nl-NL" w:bidi="nl-NL"/>
      </w:rPr>
    </w:lvl>
    <w:lvl w:ilvl="7" w:tplc="F88CB73A">
      <w:numFmt w:val="bullet"/>
      <w:lvlText w:val="•"/>
      <w:lvlJc w:val="left"/>
      <w:pPr>
        <w:ind w:left="7514" w:hanging="360"/>
      </w:pPr>
      <w:rPr>
        <w:rFonts w:hint="default"/>
        <w:lang w:val="nl-NL" w:eastAsia="nl-NL" w:bidi="nl-NL"/>
      </w:rPr>
    </w:lvl>
    <w:lvl w:ilvl="8" w:tplc="CA7C7F20">
      <w:numFmt w:val="bullet"/>
      <w:lvlText w:val="•"/>
      <w:lvlJc w:val="left"/>
      <w:pPr>
        <w:ind w:left="8396" w:hanging="360"/>
      </w:pPr>
      <w:rPr>
        <w:rFonts w:hint="default"/>
        <w:lang w:val="nl-NL" w:eastAsia="nl-NL" w:bidi="nl-NL"/>
      </w:rPr>
    </w:lvl>
  </w:abstractNum>
  <w:abstractNum w:abstractNumId="13" w15:restartNumberingAfterBreak="0">
    <w:nsid w:val="2CDA531F"/>
    <w:multiLevelType w:val="singleLevel"/>
    <w:tmpl w:val="75B65AC6"/>
    <w:lvl w:ilvl="0">
      <w:start w:val="1"/>
      <w:numFmt w:val="decimal"/>
      <w:pStyle w:val="CG-NumberA"/>
      <w:lvlText w:val="%1."/>
      <w:lvlJc w:val="left"/>
      <w:pPr>
        <w:tabs>
          <w:tab w:val="num" w:pos="720"/>
        </w:tabs>
        <w:ind w:left="720" w:hanging="720"/>
      </w:pPr>
      <w:rPr>
        <w:rFonts w:hint="default"/>
      </w:rPr>
    </w:lvl>
  </w:abstractNum>
  <w:abstractNum w:abstractNumId="14" w15:restartNumberingAfterBreak="0">
    <w:nsid w:val="2EBF7FAC"/>
    <w:multiLevelType w:val="hybridMultilevel"/>
    <w:tmpl w:val="800010AE"/>
    <w:lvl w:ilvl="0" w:tplc="3F94852E">
      <w:start w:val="1"/>
      <w:numFmt w:val="lowerLetter"/>
      <w:lvlText w:val="%1."/>
      <w:lvlJc w:val="left"/>
      <w:pPr>
        <w:ind w:left="1337" w:hanging="504"/>
        <w:jc w:val="left"/>
      </w:pPr>
      <w:rPr>
        <w:rFonts w:ascii="Arial" w:eastAsia="Arial" w:hAnsi="Arial" w:cs="Arial" w:hint="default"/>
        <w:w w:val="100"/>
        <w:sz w:val="20"/>
        <w:szCs w:val="20"/>
        <w:lang w:val="nl-NL" w:eastAsia="nl-NL" w:bidi="nl-NL"/>
      </w:rPr>
    </w:lvl>
    <w:lvl w:ilvl="1" w:tplc="C4E04D9C">
      <w:numFmt w:val="bullet"/>
      <w:lvlText w:val="•"/>
      <w:lvlJc w:val="left"/>
      <w:pPr>
        <w:ind w:left="2222" w:hanging="504"/>
      </w:pPr>
      <w:rPr>
        <w:rFonts w:hint="default"/>
        <w:lang w:val="nl-NL" w:eastAsia="nl-NL" w:bidi="nl-NL"/>
      </w:rPr>
    </w:lvl>
    <w:lvl w:ilvl="2" w:tplc="DFD4581E">
      <w:numFmt w:val="bullet"/>
      <w:lvlText w:val="•"/>
      <w:lvlJc w:val="left"/>
      <w:pPr>
        <w:ind w:left="3104" w:hanging="504"/>
      </w:pPr>
      <w:rPr>
        <w:rFonts w:hint="default"/>
        <w:lang w:val="nl-NL" w:eastAsia="nl-NL" w:bidi="nl-NL"/>
      </w:rPr>
    </w:lvl>
    <w:lvl w:ilvl="3" w:tplc="E1DEA794">
      <w:numFmt w:val="bullet"/>
      <w:lvlText w:val="•"/>
      <w:lvlJc w:val="left"/>
      <w:pPr>
        <w:ind w:left="3986" w:hanging="504"/>
      </w:pPr>
      <w:rPr>
        <w:rFonts w:hint="default"/>
        <w:lang w:val="nl-NL" w:eastAsia="nl-NL" w:bidi="nl-NL"/>
      </w:rPr>
    </w:lvl>
    <w:lvl w:ilvl="4" w:tplc="71961392">
      <w:numFmt w:val="bullet"/>
      <w:lvlText w:val="•"/>
      <w:lvlJc w:val="left"/>
      <w:pPr>
        <w:ind w:left="4868" w:hanging="504"/>
      </w:pPr>
      <w:rPr>
        <w:rFonts w:hint="default"/>
        <w:lang w:val="nl-NL" w:eastAsia="nl-NL" w:bidi="nl-NL"/>
      </w:rPr>
    </w:lvl>
    <w:lvl w:ilvl="5" w:tplc="24A640E4">
      <w:numFmt w:val="bullet"/>
      <w:lvlText w:val="•"/>
      <w:lvlJc w:val="left"/>
      <w:pPr>
        <w:ind w:left="5750" w:hanging="504"/>
      </w:pPr>
      <w:rPr>
        <w:rFonts w:hint="default"/>
        <w:lang w:val="nl-NL" w:eastAsia="nl-NL" w:bidi="nl-NL"/>
      </w:rPr>
    </w:lvl>
    <w:lvl w:ilvl="6" w:tplc="E7F8BC5C">
      <w:numFmt w:val="bullet"/>
      <w:lvlText w:val="•"/>
      <w:lvlJc w:val="left"/>
      <w:pPr>
        <w:ind w:left="6632" w:hanging="504"/>
      </w:pPr>
      <w:rPr>
        <w:rFonts w:hint="default"/>
        <w:lang w:val="nl-NL" w:eastAsia="nl-NL" w:bidi="nl-NL"/>
      </w:rPr>
    </w:lvl>
    <w:lvl w:ilvl="7" w:tplc="C5A0306C">
      <w:numFmt w:val="bullet"/>
      <w:lvlText w:val="•"/>
      <w:lvlJc w:val="left"/>
      <w:pPr>
        <w:ind w:left="7514" w:hanging="504"/>
      </w:pPr>
      <w:rPr>
        <w:rFonts w:hint="default"/>
        <w:lang w:val="nl-NL" w:eastAsia="nl-NL" w:bidi="nl-NL"/>
      </w:rPr>
    </w:lvl>
    <w:lvl w:ilvl="8" w:tplc="2466D5BC">
      <w:numFmt w:val="bullet"/>
      <w:lvlText w:val="•"/>
      <w:lvlJc w:val="left"/>
      <w:pPr>
        <w:ind w:left="8396" w:hanging="504"/>
      </w:pPr>
      <w:rPr>
        <w:rFonts w:hint="default"/>
        <w:lang w:val="nl-NL" w:eastAsia="nl-NL" w:bidi="nl-NL"/>
      </w:rPr>
    </w:lvl>
  </w:abstractNum>
  <w:abstractNum w:abstractNumId="15" w15:restartNumberingAfterBreak="0">
    <w:nsid w:val="3574567A"/>
    <w:multiLevelType w:val="hybridMultilevel"/>
    <w:tmpl w:val="B40E2A2A"/>
    <w:lvl w:ilvl="0" w:tplc="FAFEAC54">
      <w:start w:val="1"/>
      <w:numFmt w:val="lowerLetter"/>
      <w:lvlText w:val="%1."/>
      <w:lvlJc w:val="left"/>
      <w:pPr>
        <w:ind w:left="1193" w:hanging="360"/>
        <w:jc w:val="left"/>
      </w:pPr>
      <w:rPr>
        <w:rFonts w:ascii="Arial" w:eastAsia="Arial" w:hAnsi="Arial" w:cs="Arial" w:hint="default"/>
        <w:w w:val="100"/>
        <w:sz w:val="20"/>
        <w:szCs w:val="20"/>
        <w:lang w:val="nl-NL" w:eastAsia="nl-NL" w:bidi="nl-NL"/>
      </w:rPr>
    </w:lvl>
    <w:lvl w:ilvl="1" w:tplc="8996AF4E">
      <w:numFmt w:val="bullet"/>
      <w:lvlText w:val="•"/>
      <w:lvlJc w:val="left"/>
      <w:pPr>
        <w:ind w:left="2096" w:hanging="360"/>
      </w:pPr>
      <w:rPr>
        <w:rFonts w:hint="default"/>
        <w:lang w:val="nl-NL" w:eastAsia="nl-NL" w:bidi="nl-NL"/>
      </w:rPr>
    </w:lvl>
    <w:lvl w:ilvl="2" w:tplc="C15A51A6">
      <w:numFmt w:val="bullet"/>
      <w:lvlText w:val="•"/>
      <w:lvlJc w:val="left"/>
      <w:pPr>
        <w:ind w:left="2992" w:hanging="360"/>
      </w:pPr>
      <w:rPr>
        <w:rFonts w:hint="default"/>
        <w:lang w:val="nl-NL" w:eastAsia="nl-NL" w:bidi="nl-NL"/>
      </w:rPr>
    </w:lvl>
    <w:lvl w:ilvl="3" w:tplc="B5A4DE44">
      <w:numFmt w:val="bullet"/>
      <w:lvlText w:val="•"/>
      <w:lvlJc w:val="left"/>
      <w:pPr>
        <w:ind w:left="3888" w:hanging="360"/>
      </w:pPr>
      <w:rPr>
        <w:rFonts w:hint="default"/>
        <w:lang w:val="nl-NL" w:eastAsia="nl-NL" w:bidi="nl-NL"/>
      </w:rPr>
    </w:lvl>
    <w:lvl w:ilvl="4" w:tplc="5FDCD334">
      <w:numFmt w:val="bullet"/>
      <w:lvlText w:val="•"/>
      <w:lvlJc w:val="left"/>
      <w:pPr>
        <w:ind w:left="4784" w:hanging="360"/>
      </w:pPr>
      <w:rPr>
        <w:rFonts w:hint="default"/>
        <w:lang w:val="nl-NL" w:eastAsia="nl-NL" w:bidi="nl-NL"/>
      </w:rPr>
    </w:lvl>
    <w:lvl w:ilvl="5" w:tplc="F79E0576">
      <w:numFmt w:val="bullet"/>
      <w:lvlText w:val="•"/>
      <w:lvlJc w:val="left"/>
      <w:pPr>
        <w:ind w:left="5680" w:hanging="360"/>
      </w:pPr>
      <w:rPr>
        <w:rFonts w:hint="default"/>
        <w:lang w:val="nl-NL" w:eastAsia="nl-NL" w:bidi="nl-NL"/>
      </w:rPr>
    </w:lvl>
    <w:lvl w:ilvl="6" w:tplc="CF14E766">
      <w:numFmt w:val="bullet"/>
      <w:lvlText w:val="•"/>
      <w:lvlJc w:val="left"/>
      <w:pPr>
        <w:ind w:left="6576" w:hanging="360"/>
      </w:pPr>
      <w:rPr>
        <w:rFonts w:hint="default"/>
        <w:lang w:val="nl-NL" w:eastAsia="nl-NL" w:bidi="nl-NL"/>
      </w:rPr>
    </w:lvl>
    <w:lvl w:ilvl="7" w:tplc="D6088460">
      <w:numFmt w:val="bullet"/>
      <w:lvlText w:val="•"/>
      <w:lvlJc w:val="left"/>
      <w:pPr>
        <w:ind w:left="7472" w:hanging="360"/>
      </w:pPr>
      <w:rPr>
        <w:rFonts w:hint="default"/>
        <w:lang w:val="nl-NL" w:eastAsia="nl-NL" w:bidi="nl-NL"/>
      </w:rPr>
    </w:lvl>
    <w:lvl w:ilvl="8" w:tplc="F416934C">
      <w:numFmt w:val="bullet"/>
      <w:lvlText w:val="•"/>
      <w:lvlJc w:val="left"/>
      <w:pPr>
        <w:ind w:left="8368" w:hanging="360"/>
      </w:pPr>
      <w:rPr>
        <w:rFonts w:hint="default"/>
        <w:lang w:val="nl-NL" w:eastAsia="nl-NL" w:bidi="nl-NL"/>
      </w:rPr>
    </w:lvl>
  </w:abstractNum>
  <w:abstractNum w:abstractNumId="16" w15:restartNumberingAfterBreak="0">
    <w:nsid w:val="37254339"/>
    <w:multiLevelType w:val="hybridMultilevel"/>
    <w:tmpl w:val="4DE0E67C"/>
    <w:lvl w:ilvl="0" w:tplc="E5F2F610">
      <w:start w:val="1"/>
      <w:numFmt w:val="lowerLetter"/>
      <w:lvlText w:val="%1."/>
      <w:lvlJc w:val="left"/>
      <w:pPr>
        <w:ind w:left="1337" w:hanging="504"/>
        <w:jc w:val="left"/>
      </w:pPr>
      <w:rPr>
        <w:rFonts w:ascii="Arial" w:eastAsia="Arial" w:hAnsi="Arial" w:cs="Arial" w:hint="default"/>
        <w:w w:val="100"/>
        <w:sz w:val="20"/>
        <w:szCs w:val="20"/>
        <w:lang w:val="nl-NL" w:eastAsia="nl-NL" w:bidi="nl-NL"/>
      </w:rPr>
    </w:lvl>
    <w:lvl w:ilvl="1" w:tplc="531A77EC">
      <w:numFmt w:val="bullet"/>
      <w:lvlText w:val="•"/>
      <w:lvlJc w:val="left"/>
      <w:pPr>
        <w:ind w:left="2222" w:hanging="504"/>
      </w:pPr>
      <w:rPr>
        <w:rFonts w:hint="default"/>
        <w:lang w:val="nl-NL" w:eastAsia="nl-NL" w:bidi="nl-NL"/>
      </w:rPr>
    </w:lvl>
    <w:lvl w:ilvl="2" w:tplc="17B4D52E">
      <w:numFmt w:val="bullet"/>
      <w:lvlText w:val="•"/>
      <w:lvlJc w:val="left"/>
      <w:pPr>
        <w:ind w:left="3104" w:hanging="504"/>
      </w:pPr>
      <w:rPr>
        <w:rFonts w:hint="default"/>
        <w:lang w:val="nl-NL" w:eastAsia="nl-NL" w:bidi="nl-NL"/>
      </w:rPr>
    </w:lvl>
    <w:lvl w:ilvl="3" w:tplc="D7D00510">
      <w:numFmt w:val="bullet"/>
      <w:lvlText w:val="•"/>
      <w:lvlJc w:val="left"/>
      <w:pPr>
        <w:ind w:left="3986" w:hanging="504"/>
      </w:pPr>
      <w:rPr>
        <w:rFonts w:hint="default"/>
        <w:lang w:val="nl-NL" w:eastAsia="nl-NL" w:bidi="nl-NL"/>
      </w:rPr>
    </w:lvl>
    <w:lvl w:ilvl="4" w:tplc="9AD68106">
      <w:numFmt w:val="bullet"/>
      <w:lvlText w:val="•"/>
      <w:lvlJc w:val="left"/>
      <w:pPr>
        <w:ind w:left="4868" w:hanging="504"/>
      </w:pPr>
      <w:rPr>
        <w:rFonts w:hint="default"/>
        <w:lang w:val="nl-NL" w:eastAsia="nl-NL" w:bidi="nl-NL"/>
      </w:rPr>
    </w:lvl>
    <w:lvl w:ilvl="5" w:tplc="282A4156">
      <w:numFmt w:val="bullet"/>
      <w:lvlText w:val="•"/>
      <w:lvlJc w:val="left"/>
      <w:pPr>
        <w:ind w:left="5750" w:hanging="504"/>
      </w:pPr>
      <w:rPr>
        <w:rFonts w:hint="default"/>
        <w:lang w:val="nl-NL" w:eastAsia="nl-NL" w:bidi="nl-NL"/>
      </w:rPr>
    </w:lvl>
    <w:lvl w:ilvl="6" w:tplc="056A15EC">
      <w:numFmt w:val="bullet"/>
      <w:lvlText w:val="•"/>
      <w:lvlJc w:val="left"/>
      <w:pPr>
        <w:ind w:left="6632" w:hanging="504"/>
      </w:pPr>
      <w:rPr>
        <w:rFonts w:hint="default"/>
        <w:lang w:val="nl-NL" w:eastAsia="nl-NL" w:bidi="nl-NL"/>
      </w:rPr>
    </w:lvl>
    <w:lvl w:ilvl="7" w:tplc="7D20D572">
      <w:numFmt w:val="bullet"/>
      <w:lvlText w:val="•"/>
      <w:lvlJc w:val="left"/>
      <w:pPr>
        <w:ind w:left="7514" w:hanging="504"/>
      </w:pPr>
      <w:rPr>
        <w:rFonts w:hint="default"/>
        <w:lang w:val="nl-NL" w:eastAsia="nl-NL" w:bidi="nl-NL"/>
      </w:rPr>
    </w:lvl>
    <w:lvl w:ilvl="8" w:tplc="22D4AB18">
      <w:numFmt w:val="bullet"/>
      <w:lvlText w:val="•"/>
      <w:lvlJc w:val="left"/>
      <w:pPr>
        <w:ind w:left="8396" w:hanging="504"/>
      </w:pPr>
      <w:rPr>
        <w:rFonts w:hint="default"/>
        <w:lang w:val="nl-NL" w:eastAsia="nl-NL" w:bidi="nl-NL"/>
      </w:rPr>
    </w:lvl>
  </w:abstractNum>
  <w:abstractNum w:abstractNumId="17" w15:restartNumberingAfterBreak="0">
    <w:nsid w:val="38845EF2"/>
    <w:multiLevelType w:val="hybridMultilevel"/>
    <w:tmpl w:val="D5B2C3F8"/>
    <w:lvl w:ilvl="0" w:tplc="8242BAFA">
      <w:start w:val="1"/>
      <w:numFmt w:val="bullet"/>
      <w:pStyle w:val="Agoria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8BE086C"/>
    <w:multiLevelType w:val="hybridMultilevel"/>
    <w:tmpl w:val="6BDC5BB8"/>
    <w:lvl w:ilvl="0" w:tplc="10A26108">
      <w:start w:val="1"/>
      <w:numFmt w:val="lowerLetter"/>
      <w:lvlText w:val="%1."/>
      <w:lvlJc w:val="left"/>
      <w:pPr>
        <w:ind w:left="1337" w:hanging="360"/>
        <w:jc w:val="left"/>
      </w:pPr>
      <w:rPr>
        <w:rFonts w:ascii="Arial" w:eastAsia="Arial" w:hAnsi="Arial" w:cs="Arial" w:hint="default"/>
        <w:w w:val="100"/>
        <w:sz w:val="20"/>
        <w:szCs w:val="20"/>
        <w:lang w:val="nl-NL" w:eastAsia="nl-NL" w:bidi="nl-NL"/>
      </w:rPr>
    </w:lvl>
    <w:lvl w:ilvl="1" w:tplc="0CBE143E">
      <w:numFmt w:val="bullet"/>
      <w:lvlText w:val="•"/>
      <w:lvlJc w:val="left"/>
      <w:pPr>
        <w:ind w:left="2222" w:hanging="360"/>
      </w:pPr>
      <w:rPr>
        <w:rFonts w:hint="default"/>
        <w:lang w:val="nl-NL" w:eastAsia="nl-NL" w:bidi="nl-NL"/>
      </w:rPr>
    </w:lvl>
    <w:lvl w:ilvl="2" w:tplc="DD1E5A14">
      <w:numFmt w:val="bullet"/>
      <w:lvlText w:val="•"/>
      <w:lvlJc w:val="left"/>
      <w:pPr>
        <w:ind w:left="3104" w:hanging="360"/>
      </w:pPr>
      <w:rPr>
        <w:rFonts w:hint="default"/>
        <w:lang w:val="nl-NL" w:eastAsia="nl-NL" w:bidi="nl-NL"/>
      </w:rPr>
    </w:lvl>
    <w:lvl w:ilvl="3" w:tplc="37A0463E">
      <w:numFmt w:val="bullet"/>
      <w:lvlText w:val="•"/>
      <w:lvlJc w:val="left"/>
      <w:pPr>
        <w:ind w:left="3986" w:hanging="360"/>
      </w:pPr>
      <w:rPr>
        <w:rFonts w:hint="default"/>
        <w:lang w:val="nl-NL" w:eastAsia="nl-NL" w:bidi="nl-NL"/>
      </w:rPr>
    </w:lvl>
    <w:lvl w:ilvl="4" w:tplc="303CB89E">
      <w:numFmt w:val="bullet"/>
      <w:lvlText w:val="•"/>
      <w:lvlJc w:val="left"/>
      <w:pPr>
        <w:ind w:left="4868" w:hanging="360"/>
      </w:pPr>
      <w:rPr>
        <w:rFonts w:hint="default"/>
        <w:lang w:val="nl-NL" w:eastAsia="nl-NL" w:bidi="nl-NL"/>
      </w:rPr>
    </w:lvl>
    <w:lvl w:ilvl="5" w:tplc="074C6D10">
      <w:numFmt w:val="bullet"/>
      <w:lvlText w:val="•"/>
      <w:lvlJc w:val="left"/>
      <w:pPr>
        <w:ind w:left="5750" w:hanging="360"/>
      </w:pPr>
      <w:rPr>
        <w:rFonts w:hint="default"/>
        <w:lang w:val="nl-NL" w:eastAsia="nl-NL" w:bidi="nl-NL"/>
      </w:rPr>
    </w:lvl>
    <w:lvl w:ilvl="6" w:tplc="785253A4">
      <w:numFmt w:val="bullet"/>
      <w:lvlText w:val="•"/>
      <w:lvlJc w:val="left"/>
      <w:pPr>
        <w:ind w:left="6632" w:hanging="360"/>
      </w:pPr>
      <w:rPr>
        <w:rFonts w:hint="default"/>
        <w:lang w:val="nl-NL" w:eastAsia="nl-NL" w:bidi="nl-NL"/>
      </w:rPr>
    </w:lvl>
    <w:lvl w:ilvl="7" w:tplc="21181780">
      <w:numFmt w:val="bullet"/>
      <w:lvlText w:val="•"/>
      <w:lvlJc w:val="left"/>
      <w:pPr>
        <w:ind w:left="7514" w:hanging="360"/>
      </w:pPr>
      <w:rPr>
        <w:rFonts w:hint="default"/>
        <w:lang w:val="nl-NL" w:eastAsia="nl-NL" w:bidi="nl-NL"/>
      </w:rPr>
    </w:lvl>
    <w:lvl w:ilvl="8" w:tplc="05FAC5E2">
      <w:numFmt w:val="bullet"/>
      <w:lvlText w:val="•"/>
      <w:lvlJc w:val="left"/>
      <w:pPr>
        <w:ind w:left="8396" w:hanging="360"/>
      </w:pPr>
      <w:rPr>
        <w:rFonts w:hint="default"/>
        <w:lang w:val="nl-NL" w:eastAsia="nl-NL" w:bidi="nl-NL"/>
      </w:rPr>
    </w:lvl>
  </w:abstractNum>
  <w:abstractNum w:abstractNumId="19" w15:restartNumberingAfterBreak="0">
    <w:nsid w:val="3B864615"/>
    <w:multiLevelType w:val="hybridMultilevel"/>
    <w:tmpl w:val="4CCCA068"/>
    <w:lvl w:ilvl="0" w:tplc="34D2A9A4">
      <w:start w:val="1"/>
      <w:numFmt w:val="lowerLetter"/>
      <w:lvlText w:val="%1."/>
      <w:lvlJc w:val="left"/>
      <w:pPr>
        <w:ind w:left="1193" w:hanging="360"/>
        <w:jc w:val="left"/>
      </w:pPr>
      <w:rPr>
        <w:rFonts w:ascii="Arial" w:eastAsia="Arial" w:hAnsi="Arial" w:cs="Arial" w:hint="default"/>
        <w:w w:val="100"/>
        <w:sz w:val="20"/>
        <w:szCs w:val="20"/>
        <w:lang w:val="nl-NL" w:eastAsia="nl-NL" w:bidi="nl-NL"/>
      </w:rPr>
    </w:lvl>
    <w:lvl w:ilvl="1" w:tplc="9DB83F7C">
      <w:numFmt w:val="bullet"/>
      <w:lvlText w:val="•"/>
      <w:lvlJc w:val="left"/>
      <w:pPr>
        <w:ind w:left="2096" w:hanging="360"/>
      </w:pPr>
      <w:rPr>
        <w:rFonts w:hint="default"/>
        <w:lang w:val="nl-NL" w:eastAsia="nl-NL" w:bidi="nl-NL"/>
      </w:rPr>
    </w:lvl>
    <w:lvl w:ilvl="2" w:tplc="DA6E357C">
      <w:numFmt w:val="bullet"/>
      <w:lvlText w:val="•"/>
      <w:lvlJc w:val="left"/>
      <w:pPr>
        <w:ind w:left="2992" w:hanging="360"/>
      </w:pPr>
      <w:rPr>
        <w:rFonts w:hint="default"/>
        <w:lang w:val="nl-NL" w:eastAsia="nl-NL" w:bidi="nl-NL"/>
      </w:rPr>
    </w:lvl>
    <w:lvl w:ilvl="3" w:tplc="3964190E">
      <w:numFmt w:val="bullet"/>
      <w:lvlText w:val="•"/>
      <w:lvlJc w:val="left"/>
      <w:pPr>
        <w:ind w:left="3888" w:hanging="360"/>
      </w:pPr>
      <w:rPr>
        <w:rFonts w:hint="default"/>
        <w:lang w:val="nl-NL" w:eastAsia="nl-NL" w:bidi="nl-NL"/>
      </w:rPr>
    </w:lvl>
    <w:lvl w:ilvl="4" w:tplc="9E4E921C">
      <w:numFmt w:val="bullet"/>
      <w:lvlText w:val="•"/>
      <w:lvlJc w:val="left"/>
      <w:pPr>
        <w:ind w:left="4784" w:hanging="360"/>
      </w:pPr>
      <w:rPr>
        <w:rFonts w:hint="default"/>
        <w:lang w:val="nl-NL" w:eastAsia="nl-NL" w:bidi="nl-NL"/>
      </w:rPr>
    </w:lvl>
    <w:lvl w:ilvl="5" w:tplc="A18E473E">
      <w:numFmt w:val="bullet"/>
      <w:lvlText w:val="•"/>
      <w:lvlJc w:val="left"/>
      <w:pPr>
        <w:ind w:left="5680" w:hanging="360"/>
      </w:pPr>
      <w:rPr>
        <w:rFonts w:hint="default"/>
        <w:lang w:val="nl-NL" w:eastAsia="nl-NL" w:bidi="nl-NL"/>
      </w:rPr>
    </w:lvl>
    <w:lvl w:ilvl="6" w:tplc="A52634A4">
      <w:numFmt w:val="bullet"/>
      <w:lvlText w:val="•"/>
      <w:lvlJc w:val="left"/>
      <w:pPr>
        <w:ind w:left="6576" w:hanging="360"/>
      </w:pPr>
      <w:rPr>
        <w:rFonts w:hint="default"/>
        <w:lang w:val="nl-NL" w:eastAsia="nl-NL" w:bidi="nl-NL"/>
      </w:rPr>
    </w:lvl>
    <w:lvl w:ilvl="7" w:tplc="03843544">
      <w:numFmt w:val="bullet"/>
      <w:lvlText w:val="•"/>
      <w:lvlJc w:val="left"/>
      <w:pPr>
        <w:ind w:left="7472" w:hanging="360"/>
      </w:pPr>
      <w:rPr>
        <w:rFonts w:hint="default"/>
        <w:lang w:val="nl-NL" w:eastAsia="nl-NL" w:bidi="nl-NL"/>
      </w:rPr>
    </w:lvl>
    <w:lvl w:ilvl="8" w:tplc="EB22F5E8">
      <w:numFmt w:val="bullet"/>
      <w:lvlText w:val="•"/>
      <w:lvlJc w:val="left"/>
      <w:pPr>
        <w:ind w:left="8368" w:hanging="360"/>
      </w:pPr>
      <w:rPr>
        <w:rFonts w:hint="default"/>
        <w:lang w:val="nl-NL" w:eastAsia="nl-NL" w:bidi="nl-NL"/>
      </w:rPr>
    </w:lvl>
  </w:abstractNum>
  <w:abstractNum w:abstractNumId="20" w15:restartNumberingAfterBreak="0">
    <w:nsid w:val="3BEA2F2F"/>
    <w:multiLevelType w:val="multilevel"/>
    <w:tmpl w:val="535417D8"/>
    <w:lvl w:ilvl="0">
      <w:start w:val="1"/>
      <w:numFmt w:val="decimal"/>
      <w:lvlText w:val="%1."/>
      <w:lvlJc w:val="left"/>
      <w:pPr>
        <w:ind w:left="360" w:hanging="360"/>
      </w:pPr>
      <w:rPr>
        <w:rFonts w:hint="default"/>
        <w:b/>
      </w:rPr>
    </w:lvl>
    <w:lvl w:ilvl="1">
      <w:start w:val="1"/>
      <w:numFmt w:val="decimal"/>
      <w:lvlText w:val="%1.%2."/>
      <w:lvlJc w:val="left"/>
      <w:pPr>
        <w:ind w:left="964" w:hanging="604"/>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867140"/>
    <w:multiLevelType w:val="hybridMultilevel"/>
    <w:tmpl w:val="EE583E00"/>
    <w:lvl w:ilvl="0" w:tplc="D8C6D610">
      <w:start w:val="1"/>
      <w:numFmt w:val="lowerLetter"/>
      <w:lvlText w:val="%1."/>
      <w:lvlJc w:val="left"/>
      <w:pPr>
        <w:ind w:left="1337" w:hanging="413"/>
        <w:jc w:val="left"/>
      </w:pPr>
      <w:rPr>
        <w:rFonts w:ascii="Arial" w:eastAsia="Arial" w:hAnsi="Arial" w:cs="Arial" w:hint="default"/>
        <w:w w:val="100"/>
        <w:sz w:val="20"/>
        <w:szCs w:val="20"/>
        <w:lang w:val="nl-NL" w:eastAsia="nl-NL" w:bidi="nl-NL"/>
      </w:rPr>
    </w:lvl>
    <w:lvl w:ilvl="1" w:tplc="A07AFE44">
      <w:numFmt w:val="bullet"/>
      <w:lvlText w:val="•"/>
      <w:lvlJc w:val="left"/>
      <w:pPr>
        <w:ind w:left="2222" w:hanging="413"/>
      </w:pPr>
      <w:rPr>
        <w:rFonts w:hint="default"/>
        <w:lang w:val="nl-NL" w:eastAsia="nl-NL" w:bidi="nl-NL"/>
      </w:rPr>
    </w:lvl>
    <w:lvl w:ilvl="2" w:tplc="0E089EDA">
      <w:numFmt w:val="bullet"/>
      <w:lvlText w:val="•"/>
      <w:lvlJc w:val="left"/>
      <w:pPr>
        <w:ind w:left="3104" w:hanging="413"/>
      </w:pPr>
      <w:rPr>
        <w:rFonts w:hint="default"/>
        <w:lang w:val="nl-NL" w:eastAsia="nl-NL" w:bidi="nl-NL"/>
      </w:rPr>
    </w:lvl>
    <w:lvl w:ilvl="3" w:tplc="94CE0F96">
      <w:numFmt w:val="bullet"/>
      <w:lvlText w:val="•"/>
      <w:lvlJc w:val="left"/>
      <w:pPr>
        <w:ind w:left="3986" w:hanging="413"/>
      </w:pPr>
      <w:rPr>
        <w:rFonts w:hint="default"/>
        <w:lang w:val="nl-NL" w:eastAsia="nl-NL" w:bidi="nl-NL"/>
      </w:rPr>
    </w:lvl>
    <w:lvl w:ilvl="4" w:tplc="42F872BA">
      <w:numFmt w:val="bullet"/>
      <w:lvlText w:val="•"/>
      <w:lvlJc w:val="left"/>
      <w:pPr>
        <w:ind w:left="4868" w:hanging="413"/>
      </w:pPr>
      <w:rPr>
        <w:rFonts w:hint="default"/>
        <w:lang w:val="nl-NL" w:eastAsia="nl-NL" w:bidi="nl-NL"/>
      </w:rPr>
    </w:lvl>
    <w:lvl w:ilvl="5" w:tplc="C004DF56">
      <w:numFmt w:val="bullet"/>
      <w:lvlText w:val="•"/>
      <w:lvlJc w:val="left"/>
      <w:pPr>
        <w:ind w:left="5750" w:hanging="413"/>
      </w:pPr>
      <w:rPr>
        <w:rFonts w:hint="default"/>
        <w:lang w:val="nl-NL" w:eastAsia="nl-NL" w:bidi="nl-NL"/>
      </w:rPr>
    </w:lvl>
    <w:lvl w:ilvl="6" w:tplc="9A96FB7C">
      <w:numFmt w:val="bullet"/>
      <w:lvlText w:val="•"/>
      <w:lvlJc w:val="left"/>
      <w:pPr>
        <w:ind w:left="6632" w:hanging="413"/>
      </w:pPr>
      <w:rPr>
        <w:rFonts w:hint="default"/>
        <w:lang w:val="nl-NL" w:eastAsia="nl-NL" w:bidi="nl-NL"/>
      </w:rPr>
    </w:lvl>
    <w:lvl w:ilvl="7" w:tplc="50D2213A">
      <w:numFmt w:val="bullet"/>
      <w:lvlText w:val="•"/>
      <w:lvlJc w:val="left"/>
      <w:pPr>
        <w:ind w:left="7514" w:hanging="413"/>
      </w:pPr>
      <w:rPr>
        <w:rFonts w:hint="default"/>
        <w:lang w:val="nl-NL" w:eastAsia="nl-NL" w:bidi="nl-NL"/>
      </w:rPr>
    </w:lvl>
    <w:lvl w:ilvl="8" w:tplc="234EF3CE">
      <w:numFmt w:val="bullet"/>
      <w:lvlText w:val="•"/>
      <w:lvlJc w:val="left"/>
      <w:pPr>
        <w:ind w:left="8396" w:hanging="413"/>
      </w:pPr>
      <w:rPr>
        <w:rFonts w:hint="default"/>
        <w:lang w:val="nl-NL" w:eastAsia="nl-NL" w:bidi="nl-NL"/>
      </w:rPr>
    </w:lvl>
  </w:abstractNum>
  <w:abstractNum w:abstractNumId="22" w15:restartNumberingAfterBreak="0">
    <w:nsid w:val="3EB6194F"/>
    <w:multiLevelType w:val="hybridMultilevel"/>
    <w:tmpl w:val="66E28046"/>
    <w:lvl w:ilvl="0" w:tplc="5A981118">
      <w:start w:val="1"/>
      <w:numFmt w:val="lowerLetter"/>
      <w:lvlText w:val="%1."/>
      <w:lvlJc w:val="left"/>
      <w:pPr>
        <w:ind w:left="1246" w:hanging="413"/>
        <w:jc w:val="left"/>
      </w:pPr>
      <w:rPr>
        <w:rFonts w:ascii="Arial" w:eastAsia="Arial" w:hAnsi="Arial" w:cs="Arial" w:hint="default"/>
        <w:w w:val="100"/>
        <w:sz w:val="20"/>
        <w:szCs w:val="20"/>
        <w:lang w:val="nl-NL" w:eastAsia="nl-NL" w:bidi="nl-NL"/>
      </w:rPr>
    </w:lvl>
    <w:lvl w:ilvl="1" w:tplc="13BEA8CA">
      <w:numFmt w:val="bullet"/>
      <w:lvlText w:val="•"/>
      <w:lvlJc w:val="left"/>
      <w:pPr>
        <w:ind w:left="2132" w:hanging="413"/>
      </w:pPr>
      <w:rPr>
        <w:rFonts w:hint="default"/>
        <w:lang w:val="nl-NL" w:eastAsia="nl-NL" w:bidi="nl-NL"/>
      </w:rPr>
    </w:lvl>
    <w:lvl w:ilvl="2" w:tplc="C268BC5E">
      <w:numFmt w:val="bullet"/>
      <w:lvlText w:val="•"/>
      <w:lvlJc w:val="left"/>
      <w:pPr>
        <w:ind w:left="3024" w:hanging="413"/>
      </w:pPr>
      <w:rPr>
        <w:rFonts w:hint="default"/>
        <w:lang w:val="nl-NL" w:eastAsia="nl-NL" w:bidi="nl-NL"/>
      </w:rPr>
    </w:lvl>
    <w:lvl w:ilvl="3" w:tplc="F0F0DD9C">
      <w:numFmt w:val="bullet"/>
      <w:lvlText w:val="•"/>
      <w:lvlJc w:val="left"/>
      <w:pPr>
        <w:ind w:left="3916" w:hanging="413"/>
      </w:pPr>
      <w:rPr>
        <w:rFonts w:hint="default"/>
        <w:lang w:val="nl-NL" w:eastAsia="nl-NL" w:bidi="nl-NL"/>
      </w:rPr>
    </w:lvl>
    <w:lvl w:ilvl="4" w:tplc="47841A16">
      <w:numFmt w:val="bullet"/>
      <w:lvlText w:val="•"/>
      <w:lvlJc w:val="left"/>
      <w:pPr>
        <w:ind w:left="4808" w:hanging="413"/>
      </w:pPr>
      <w:rPr>
        <w:rFonts w:hint="default"/>
        <w:lang w:val="nl-NL" w:eastAsia="nl-NL" w:bidi="nl-NL"/>
      </w:rPr>
    </w:lvl>
    <w:lvl w:ilvl="5" w:tplc="44864DCE">
      <w:numFmt w:val="bullet"/>
      <w:lvlText w:val="•"/>
      <w:lvlJc w:val="left"/>
      <w:pPr>
        <w:ind w:left="5700" w:hanging="413"/>
      </w:pPr>
      <w:rPr>
        <w:rFonts w:hint="default"/>
        <w:lang w:val="nl-NL" w:eastAsia="nl-NL" w:bidi="nl-NL"/>
      </w:rPr>
    </w:lvl>
    <w:lvl w:ilvl="6" w:tplc="3B12B03C">
      <w:numFmt w:val="bullet"/>
      <w:lvlText w:val="•"/>
      <w:lvlJc w:val="left"/>
      <w:pPr>
        <w:ind w:left="6592" w:hanging="413"/>
      </w:pPr>
      <w:rPr>
        <w:rFonts w:hint="default"/>
        <w:lang w:val="nl-NL" w:eastAsia="nl-NL" w:bidi="nl-NL"/>
      </w:rPr>
    </w:lvl>
    <w:lvl w:ilvl="7" w:tplc="7DA6AA22">
      <w:numFmt w:val="bullet"/>
      <w:lvlText w:val="•"/>
      <w:lvlJc w:val="left"/>
      <w:pPr>
        <w:ind w:left="7484" w:hanging="413"/>
      </w:pPr>
      <w:rPr>
        <w:rFonts w:hint="default"/>
        <w:lang w:val="nl-NL" w:eastAsia="nl-NL" w:bidi="nl-NL"/>
      </w:rPr>
    </w:lvl>
    <w:lvl w:ilvl="8" w:tplc="4D3EDB94">
      <w:numFmt w:val="bullet"/>
      <w:lvlText w:val="•"/>
      <w:lvlJc w:val="left"/>
      <w:pPr>
        <w:ind w:left="8376" w:hanging="413"/>
      </w:pPr>
      <w:rPr>
        <w:rFonts w:hint="default"/>
        <w:lang w:val="nl-NL" w:eastAsia="nl-NL" w:bidi="nl-NL"/>
      </w:rPr>
    </w:lvl>
  </w:abstractNum>
  <w:abstractNum w:abstractNumId="23" w15:restartNumberingAfterBreak="0">
    <w:nsid w:val="436E1A8F"/>
    <w:multiLevelType w:val="hybridMultilevel"/>
    <w:tmpl w:val="4CCCA068"/>
    <w:lvl w:ilvl="0" w:tplc="34D2A9A4">
      <w:start w:val="1"/>
      <w:numFmt w:val="lowerLetter"/>
      <w:lvlText w:val="%1."/>
      <w:lvlJc w:val="left"/>
      <w:pPr>
        <w:ind w:left="1193" w:hanging="360"/>
        <w:jc w:val="left"/>
      </w:pPr>
      <w:rPr>
        <w:rFonts w:ascii="Arial" w:eastAsia="Arial" w:hAnsi="Arial" w:cs="Arial" w:hint="default"/>
        <w:w w:val="100"/>
        <w:sz w:val="20"/>
        <w:szCs w:val="20"/>
        <w:lang w:val="nl-NL" w:eastAsia="nl-NL" w:bidi="nl-NL"/>
      </w:rPr>
    </w:lvl>
    <w:lvl w:ilvl="1" w:tplc="9DB83F7C">
      <w:numFmt w:val="bullet"/>
      <w:lvlText w:val="•"/>
      <w:lvlJc w:val="left"/>
      <w:pPr>
        <w:ind w:left="2096" w:hanging="360"/>
      </w:pPr>
      <w:rPr>
        <w:rFonts w:hint="default"/>
        <w:lang w:val="nl-NL" w:eastAsia="nl-NL" w:bidi="nl-NL"/>
      </w:rPr>
    </w:lvl>
    <w:lvl w:ilvl="2" w:tplc="DA6E357C">
      <w:numFmt w:val="bullet"/>
      <w:lvlText w:val="•"/>
      <w:lvlJc w:val="left"/>
      <w:pPr>
        <w:ind w:left="2992" w:hanging="360"/>
      </w:pPr>
      <w:rPr>
        <w:rFonts w:hint="default"/>
        <w:lang w:val="nl-NL" w:eastAsia="nl-NL" w:bidi="nl-NL"/>
      </w:rPr>
    </w:lvl>
    <w:lvl w:ilvl="3" w:tplc="3964190E">
      <w:numFmt w:val="bullet"/>
      <w:lvlText w:val="•"/>
      <w:lvlJc w:val="left"/>
      <w:pPr>
        <w:ind w:left="3888" w:hanging="360"/>
      </w:pPr>
      <w:rPr>
        <w:rFonts w:hint="default"/>
        <w:lang w:val="nl-NL" w:eastAsia="nl-NL" w:bidi="nl-NL"/>
      </w:rPr>
    </w:lvl>
    <w:lvl w:ilvl="4" w:tplc="9E4E921C">
      <w:numFmt w:val="bullet"/>
      <w:lvlText w:val="•"/>
      <w:lvlJc w:val="left"/>
      <w:pPr>
        <w:ind w:left="4784" w:hanging="360"/>
      </w:pPr>
      <w:rPr>
        <w:rFonts w:hint="default"/>
        <w:lang w:val="nl-NL" w:eastAsia="nl-NL" w:bidi="nl-NL"/>
      </w:rPr>
    </w:lvl>
    <w:lvl w:ilvl="5" w:tplc="A18E473E">
      <w:numFmt w:val="bullet"/>
      <w:lvlText w:val="•"/>
      <w:lvlJc w:val="left"/>
      <w:pPr>
        <w:ind w:left="5680" w:hanging="360"/>
      </w:pPr>
      <w:rPr>
        <w:rFonts w:hint="default"/>
        <w:lang w:val="nl-NL" w:eastAsia="nl-NL" w:bidi="nl-NL"/>
      </w:rPr>
    </w:lvl>
    <w:lvl w:ilvl="6" w:tplc="A52634A4">
      <w:numFmt w:val="bullet"/>
      <w:lvlText w:val="•"/>
      <w:lvlJc w:val="left"/>
      <w:pPr>
        <w:ind w:left="6576" w:hanging="360"/>
      </w:pPr>
      <w:rPr>
        <w:rFonts w:hint="default"/>
        <w:lang w:val="nl-NL" w:eastAsia="nl-NL" w:bidi="nl-NL"/>
      </w:rPr>
    </w:lvl>
    <w:lvl w:ilvl="7" w:tplc="03843544">
      <w:numFmt w:val="bullet"/>
      <w:lvlText w:val="•"/>
      <w:lvlJc w:val="left"/>
      <w:pPr>
        <w:ind w:left="7472" w:hanging="360"/>
      </w:pPr>
      <w:rPr>
        <w:rFonts w:hint="default"/>
        <w:lang w:val="nl-NL" w:eastAsia="nl-NL" w:bidi="nl-NL"/>
      </w:rPr>
    </w:lvl>
    <w:lvl w:ilvl="8" w:tplc="EB22F5E8">
      <w:numFmt w:val="bullet"/>
      <w:lvlText w:val="•"/>
      <w:lvlJc w:val="left"/>
      <w:pPr>
        <w:ind w:left="8368" w:hanging="360"/>
      </w:pPr>
      <w:rPr>
        <w:rFonts w:hint="default"/>
        <w:lang w:val="nl-NL" w:eastAsia="nl-NL" w:bidi="nl-NL"/>
      </w:rPr>
    </w:lvl>
  </w:abstractNum>
  <w:abstractNum w:abstractNumId="24" w15:restartNumberingAfterBreak="0">
    <w:nsid w:val="490C274E"/>
    <w:multiLevelType w:val="singleLevel"/>
    <w:tmpl w:val="3E0A5376"/>
    <w:lvl w:ilvl="0">
      <w:start w:val="1"/>
      <w:numFmt w:val="lowerRoman"/>
      <w:pStyle w:val="CG-Numberr"/>
      <w:lvlText w:val="(%1)"/>
      <w:lvlJc w:val="right"/>
      <w:pPr>
        <w:tabs>
          <w:tab w:val="num" w:pos="504"/>
        </w:tabs>
        <w:ind w:left="504" w:hanging="216"/>
      </w:pPr>
    </w:lvl>
  </w:abstractNum>
  <w:abstractNum w:abstractNumId="25" w15:restartNumberingAfterBreak="0">
    <w:nsid w:val="49C53EF6"/>
    <w:multiLevelType w:val="hybridMultilevel"/>
    <w:tmpl w:val="30CA45B8"/>
    <w:lvl w:ilvl="0" w:tplc="1F0EC6E8">
      <w:start w:val="1"/>
      <w:numFmt w:val="decimal"/>
      <w:pStyle w:val="AgoNumbers"/>
      <w:lvlText w:val="%1."/>
      <w:lvlJc w:val="left"/>
      <w:pPr>
        <w:ind w:left="720" w:hanging="360"/>
      </w:pPr>
      <w:rPr>
        <w:rFonts w:hint="default"/>
        <w:color w:val="D8100F" w:themeColor="accent1"/>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28F1174"/>
    <w:multiLevelType w:val="singleLevel"/>
    <w:tmpl w:val="BDD4E784"/>
    <w:lvl w:ilvl="0">
      <w:start w:val="1"/>
      <w:numFmt w:val="lowerLetter"/>
      <w:pStyle w:val="CG-Numberl0"/>
      <w:lvlText w:val="(%1)"/>
      <w:lvlJc w:val="left"/>
      <w:pPr>
        <w:tabs>
          <w:tab w:val="num" w:pos="360"/>
        </w:tabs>
        <w:ind w:left="360" w:hanging="360"/>
      </w:pPr>
    </w:lvl>
  </w:abstractNum>
  <w:abstractNum w:abstractNumId="27" w15:restartNumberingAfterBreak="0">
    <w:nsid w:val="555A2743"/>
    <w:multiLevelType w:val="hybridMultilevel"/>
    <w:tmpl w:val="E69A6908"/>
    <w:lvl w:ilvl="0" w:tplc="C804C71C">
      <w:start w:val="1"/>
      <w:numFmt w:val="lowerLetter"/>
      <w:lvlText w:val="%1."/>
      <w:lvlJc w:val="left"/>
      <w:pPr>
        <w:ind w:left="1337" w:hanging="360"/>
        <w:jc w:val="left"/>
      </w:pPr>
      <w:rPr>
        <w:rFonts w:ascii="Arial" w:eastAsia="Arial" w:hAnsi="Arial" w:cs="Arial" w:hint="default"/>
        <w:w w:val="100"/>
        <w:sz w:val="20"/>
        <w:szCs w:val="20"/>
        <w:lang w:val="nl-NL" w:eastAsia="nl-NL" w:bidi="nl-NL"/>
      </w:rPr>
    </w:lvl>
    <w:lvl w:ilvl="1" w:tplc="2ACA095A">
      <w:numFmt w:val="bullet"/>
      <w:lvlText w:val="•"/>
      <w:lvlJc w:val="left"/>
      <w:pPr>
        <w:ind w:left="2222" w:hanging="360"/>
      </w:pPr>
      <w:rPr>
        <w:rFonts w:hint="default"/>
        <w:lang w:val="nl-NL" w:eastAsia="nl-NL" w:bidi="nl-NL"/>
      </w:rPr>
    </w:lvl>
    <w:lvl w:ilvl="2" w:tplc="281C3DCA">
      <w:numFmt w:val="bullet"/>
      <w:lvlText w:val="•"/>
      <w:lvlJc w:val="left"/>
      <w:pPr>
        <w:ind w:left="3104" w:hanging="360"/>
      </w:pPr>
      <w:rPr>
        <w:rFonts w:hint="default"/>
        <w:lang w:val="nl-NL" w:eastAsia="nl-NL" w:bidi="nl-NL"/>
      </w:rPr>
    </w:lvl>
    <w:lvl w:ilvl="3" w:tplc="F61A05A6">
      <w:numFmt w:val="bullet"/>
      <w:lvlText w:val="•"/>
      <w:lvlJc w:val="left"/>
      <w:pPr>
        <w:ind w:left="3986" w:hanging="360"/>
      </w:pPr>
      <w:rPr>
        <w:rFonts w:hint="default"/>
        <w:lang w:val="nl-NL" w:eastAsia="nl-NL" w:bidi="nl-NL"/>
      </w:rPr>
    </w:lvl>
    <w:lvl w:ilvl="4" w:tplc="0CDA6D04">
      <w:numFmt w:val="bullet"/>
      <w:lvlText w:val="•"/>
      <w:lvlJc w:val="left"/>
      <w:pPr>
        <w:ind w:left="4868" w:hanging="360"/>
      </w:pPr>
      <w:rPr>
        <w:rFonts w:hint="default"/>
        <w:lang w:val="nl-NL" w:eastAsia="nl-NL" w:bidi="nl-NL"/>
      </w:rPr>
    </w:lvl>
    <w:lvl w:ilvl="5" w:tplc="A948D7BA">
      <w:numFmt w:val="bullet"/>
      <w:lvlText w:val="•"/>
      <w:lvlJc w:val="left"/>
      <w:pPr>
        <w:ind w:left="5750" w:hanging="360"/>
      </w:pPr>
      <w:rPr>
        <w:rFonts w:hint="default"/>
        <w:lang w:val="nl-NL" w:eastAsia="nl-NL" w:bidi="nl-NL"/>
      </w:rPr>
    </w:lvl>
    <w:lvl w:ilvl="6" w:tplc="8B5A94B8">
      <w:numFmt w:val="bullet"/>
      <w:lvlText w:val="•"/>
      <w:lvlJc w:val="left"/>
      <w:pPr>
        <w:ind w:left="6632" w:hanging="360"/>
      </w:pPr>
      <w:rPr>
        <w:rFonts w:hint="default"/>
        <w:lang w:val="nl-NL" w:eastAsia="nl-NL" w:bidi="nl-NL"/>
      </w:rPr>
    </w:lvl>
    <w:lvl w:ilvl="7" w:tplc="F73AFBDE">
      <w:numFmt w:val="bullet"/>
      <w:lvlText w:val="•"/>
      <w:lvlJc w:val="left"/>
      <w:pPr>
        <w:ind w:left="7514" w:hanging="360"/>
      </w:pPr>
      <w:rPr>
        <w:rFonts w:hint="default"/>
        <w:lang w:val="nl-NL" w:eastAsia="nl-NL" w:bidi="nl-NL"/>
      </w:rPr>
    </w:lvl>
    <w:lvl w:ilvl="8" w:tplc="0BEE0618">
      <w:numFmt w:val="bullet"/>
      <w:lvlText w:val="•"/>
      <w:lvlJc w:val="left"/>
      <w:pPr>
        <w:ind w:left="8396" w:hanging="360"/>
      </w:pPr>
      <w:rPr>
        <w:rFonts w:hint="default"/>
        <w:lang w:val="nl-NL" w:eastAsia="nl-NL" w:bidi="nl-NL"/>
      </w:rPr>
    </w:lvl>
  </w:abstractNum>
  <w:abstractNum w:abstractNumId="28" w15:restartNumberingAfterBreak="0">
    <w:nsid w:val="590B4808"/>
    <w:multiLevelType w:val="hybridMultilevel"/>
    <w:tmpl w:val="5A863694"/>
    <w:lvl w:ilvl="0" w:tplc="3EEE92BC">
      <w:start w:val="1"/>
      <w:numFmt w:val="lowerLetter"/>
      <w:lvlText w:val="%1."/>
      <w:lvlJc w:val="left"/>
      <w:pPr>
        <w:ind w:left="1337" w:hanging="360"/>
        <w:jc w:val="left"/>
      </w:pPr>
      <w:rPr>
        <w:rFonts w:ascii="Arial" w:eastAsia="Arial" w:hAnsi="Arial" w:cs="Arial" w:hint="default"/>
        <w:w w:val="100"/>
        <w:sz w:val="20"/>
        <w:szCs w:val="20"/>
        <w:lang w:val="nl-NL" w:eastAsia="nl-NL" w:bidi="nl-NL"/>
      </w:rPr>
    </w:lvl>
    <w:lvl w:ilvl="1" w:tplc="C1EAAA0A">
      <w:numFmt w:val="bullet"/>
      <w:lvlText w:val="•"/>
      <w:lvlJc w:val="left"/>
      <w:pPr>
        <w:ind w:left="2222" w:hanging="360"/>
      </w:pPr>
      <w:rPr>
        <w:rFonts w:hint="default"/>
        <w:lang w:val="nl-NL" w:eastAsia="nl-NL" w:bidi="nl-NL"/>
      </w:rPr>
    </w:lvl>
    <w:lvl w:ilvl="2" w:tplc="BE4E572A">
      <w:numFmt w:val="bullet"/>
      <w:lvlText w:val="•"/>
      <w:lvlJc w:val="left"/>
      <w:pPr>
        <w:ind w:left="3104" w:hanging="360"/>
      </w:pPr>
      <w:rPr>
        <w:rFonts w:hint="default"/>
        <w:lang w:val="nl-NL" w:eastAsia="nl-NL" w:bidi="nl-NL"/>
      </w:rPr>
    </w:lvl>
    <w:lvl w:ilvl="3" w:tplc="4FDAEB2A">
      <w:numFmt w:val="bullet"/>
      <w:lvlText w:val="•"/>
      <w:lvlJc w:val="left"/>
      <w:pPr>
        <w:ind w:left="3986" w:hanging="360"/>
      </w:pPr>
      <w:rPr>
        <w:rFonts w:hint="default"/>
        <w:lang w:val="nl-NL" w:eastAsia="nl-NL" w:bidi="nl-NL"/>
      </w:rPr>
    </w:lvl>
    <w:lvl w:ilvl="4" w:tplc="66809936">
      <w:numFmt w:val="bullet"/>
      <w:lvlText w:val="•"/>
      <w:lvlJc w:val="left"/>
      <w:pPr>
        <w:ind w:left="4868" w:hanging="360"/>
      </w:pPr>
      <w:rPr>
        <w:rFonts w:hint="default"/>
        <w:lang w:val="nl-NL" w:eastAsia="nl-NL" w:bidi="nl-NL"/>
      </w:rPr>
    </w:lvl>
    <w:lvl w:ilvl="5" w:tplc="44E43E04">
      <w:numFmt w:val="bullet"/>
      <w:lvlText w:val="•"/>
      <w:lvlJc w:val="left"/>
      <w:pPr>
        <w:ind w:left="5750" w:hanging="360"/>
      </w:pPr>
      <w:rPr>
        <w:rFonts w:hint="default"/>
        <w:lang w:val="nl-NL" w:eastAsia="nl-NL" w:bidi="nl-NL"/>
      </w:rPr>
    </w:lvl>
    <w:lvl w:ilvl="6" w:tplc="7892DA8A">
      <w:numFmt w:val="bullet"/>
      <w:lvlText w:val="•"/>
      <w:lvlJc w:val="left"/>
      <w:pPr>
        <w:ind w:left="6632" w:hanging="360"/>
      </w:pPr>
      <w:rPr>
        <w:rFonts w:hint="default"/>
        <w:lang w:val="nl-NL" w:eastAsia="nl-NL" w:bidi="nl-NL"/>
      </w:rPr>
    </w:lvl>
    <w:lvl w:ilvl="7" w:tplc="6AA8499C">
      <w:numFmt w:val="bullet"/>
      <w:lvlText w:val="•"/>
      <w:lvlJc w:val="left"/>
      <w:pPr>
        <w:ind w:left="7514" w:hanging="360"/>
      </w:pPr>
      <w:rPr>
        <w:rFonts w:hint="default"/>
        <w:lang w:val="nl-NL" w:eastAsia="nl-NL" w:bidi="nl-NL"/>
      </w:rPr>
    </w:lvl>
    <w:lvl w:ilvl="8" w:tplc="385EECA6">
      <w:numFmt w:val="bullet"/>
      <w:lvlText w:val="•"/>
      <w:lvlJc w:val="left"/>
      <w:pPr>
        <w:ind w:left="8396" w:hanging="360"/>
      </w:pPr>
      <w:rPr>
        <w:rFonts w:hint="default"/>
        <w:lang w:val="nl-NL" w:eastAsia="nl-NL" w:bidi="nl-NL"/>
      </w:rPr>
    </w:lvl>
  </w:abstractNum>
  <w:abstractNum w:abstractNumId="29" w15:restartNumberingAfterBreak="0">
    <w:nsid w:val="5BFB69AC"/>
    <w:multiLevelType w:val="hybridMultilevel"/>
    <w:tmpl w:val="7264D2CE"/>
    <w:lvl w:ilvl="0" w:tplc="34D2A9A4">
      <w:start w:val="1"/>
      <w:numFmt w:val="lowerLetter"/>
      <w:lvlText w:val="%1."/>
      <w:lvlJc w:val="left"/>
      <w:pPr>
        <w:ind w:left="1193" w:hanging="360"/>
        <w:jc w:val="left"/>
      </w:pPr>
      <w:rPr>
        <w:rFonts w:ascii="Arial" w:eastAsia="Arial" w:hAnsi="Arial" w:cs="Arial" w:hint="default"/>
        <w:w w:val="100"/>
        <w:sz w:val="20"/>
        <w:szCs w:val="20"/>
        <w:lang w:val="nl-NL" w:eastAsia="nl-NL" w:bidi="nl-NL"/>
      </w:rPr>
    </w:lvl>
    <w:lvl w:ilvl="1" w:tplc="9DB83F7C">
      <w:numFmt w:val="bullet"/>
      <w:lvlText w:val="•"/>
      <w:lvlJc w:val="left"/>
      <w:pPr>
        <w:ind w:left="2096" w:hanging="360"/>
      </w:pPr>
      <w:rPr>
        <w:rFonts w:hint="default"/>
        <w:lang w:val="nl-NL" w:eastAsia="nl-NL" w:bidi="nl-NL"/>
      </w:rPr>
    </w:lvl>
    <w:lvl w:ilvl="2" w:tplc="DA6E357C">
      <w:numFmt w:val="bullet"/>
      <w:lvlText w:val="•"/>
      <w:lvlJc w:val="left"/>
      <w:pPr>
        <w:ind w:left="2992" w:hanging="360"/>
      </w:pPr>
      <w:rPr>
        <w:rFonts w:hint="default"/>
        <w:lang w:val="nl-NL" w:eastAsia="nl-NL" w:bidi="nl-NL"/>
      </w:rPr>
    </w:lvl>
    <w:lvl w:ilvl="3" w:tplc="3964190E">
      <w:numFmt w:val="bullet"/>
      <w:lvlText w:val="•"/>
      <w:lvlJc w:val="left"/>
      <w:pPr>
        <w:ind w:left="3888" w:hanging="360"/>
      </w:pPr>
      <w:rPr>
        <w:rFonts w:hint="default"/>
        <w:lang w:val="nl-NL" w:eastAsia="nl-NL" w:bidi="nl-NL"/>
      </w:rPr>
    </w:lvl>
    <w:lvl w:ilvl="4" w:tplc="9E4E921C">
      <w:numFmt w:val="bullet"/>
      <w:lvlText w:val="•"/>
      <w:lvlJc w:val="left"/>
      <w:pPr>
        <w:ind w:left="4784" w:hanging="360"/>
      </w:pPr>
      <w:rPr>
        <w:rFonts w:hint="default"/>
        <w:lang w:val="nl-NL" w:eastAsia="nl-NL" w:bidi="nl-NL"/>
      </w:rPr>
    </w:lvl>
    <w:lvl w:ilvl="5" w:tplc="A18E473E">
      <w:numFmt w:val="bullet"/>
      <w:lvlText w:val="•"/>
      <w:lvlJc w:val="left"/>
      <w:pPr>
        <w:ind w:left="5680" w:hanging="360"/>
      </w:pPr>
      <w:rPr>
        <w:rFonts w:hint="default"/>
        <w:lang w:val="nl-NL" w:eastAsia="nl-NL" w:bidi="nl-NL"/>
      </w:rPr>
    </w:lvl>
    <w:lvl w:ilvl="6" w:tplc="A52634A4">
      <w:numFmt w:val="bullet"/>
      <w:lvlText w:val="•"/>
      <w:lvlJc w:val="left"/>
      <w:pPr>
        <w:ind w:left="6576" w:hanging="360"/>
      </w:pPr>
      <w:rPr>
        <w:rFonts w:hint="default"/>
        <w:lang w:val="nl-NL" w:eastAsia="nl-NL" w:bidi="nl-NL"/>
      </w:rPr>
    </w:lvl>
    <w:lvl w:ilvl="7" w:tplc="03843544">
      <w:numFmt w:val="bullet"/>
      <w:lvlText w:val="•"/>
      <w:lvlJc w:val="left"/>
      <w:pPr>
        <w:ind w:left="7472" w:hanging="360"/>
      </w:pPr>
      <w:rPr>
        <w:rFonts w:hint="default"/>
        <w:lang w:val="nl-NL" w:eastAsia="nl-NL" w:bidi="nl-NL"/>
      </w:rPr>
    </w:lvl>
    <w:lvl w:ilvl="8" w:tplc="EB22F5E8">
      <w:numFmt w:val="bullet"/>
      <w:lvlText w:val="•"/>
      <w:lvlJc w:val="left"/>
      <w:pPr>
        <w:ind w:left="8368" w:hanging="360"/>
      </w:pPr>
      <w:rPr>
        <w:rFonts w:hint="default"/>
        <w:lang w:val="nl-NL" w:eastAsia="nl-NL" w:bidi="nl-NL"/>
      </w:rPr>
    </w:lvl>
  </w:abstractNum>
  <w:abstractNum w:abstractNumId="30" w15:restartNumberingAfterBreak="0">
    <w:nsid w:val="5F7C7462"/>
    <w:multiLevelType w:val="hybridMultilevel"/>
    <w:tmpl w:val="BF907982"/>
    <w:lvl w:ilvl="0" w:tplc="F564C468">
      <w:start w:val="1"/>
      <w:numFmt w:val="bullet"/>
      <w:pStyle w:val="Agobullets"/>
      <w:lvlText w:val=""/>
      <w:lvlJc w:val="left"/>
      <w:pPr>
        <w:ind w:left="720" w:hanging="360"/>
      </w:pPr>
      <w:rPr>
        <w:rFonts w:ascii="Symbol" w:hAnsi="Symbol" w:hint="default"/>
        <w:color w:val="D8100F" w:themeColor="accen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14E4B1B"/>
    <w:multiLevelType w:val="singleLevel"/>
    <w:tmpl w:val="3FEA6B0C"/>
    <w:lvl w:ilvl="0">
      <w:start w:val="1"/>
      <w:numFmt w:val="upperRoman"/>
      <w:pStyle w:val="CG-NumberR0"/>
      <w:lvlText w:val="%1."/>
      <w:lvlJc w:val="left"/>
      <w:pPr>
        <w:tabs>
          <w:tab w:val="num" w:pos="720"/>
        </w:tabs>
        <w:ind w:left="720" w:hanging="720"/>
      </w:pPr>
    </w:lvl>
  </w:abstractNum>
  <w:abstractNum w:abstractNumId="32" w15:restartNumberingAfterBreak="0">
    <w:nsid w:val="62F47C6E"/>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3" w15:restartNumberingAfterBreak="0">
    <w:nsid w:val="665A4CB8"/>
    <w:multiLevelType w:val="hybridMultilevel"/>
    <w:tmpl w:val="D7CC6F6A"/>
    <w:lvl w:ilvl="0" w:tplc="CEECD68A">
      <w:start w:val="1"/>
      <w:numFmt w:val="lowerLetter"/>
      <w:lvlText w:val="%1."/>
      <w:lvlJc w:val="left"/>
      <w:pPr>
        <w:ind w:left="1337" w:hanging="504"/>
        <w:jc w:val="left"/>
      </w:pPr>
      <w:rPr>
        <w:rFonts w:ascii="Arial" w:eastAsia="Arial" w:hAnsi="Arial" w:cs="Arial" w:hint="default"/>
        <w:w w:val="100"/>
        <w:sz w:val="20"/>
        <w:szCs w:val="20"/>
        <w:lang w:val="nl-NL" w:eastAsia="nl-NL" w:bidi="nl-NL"/>
      </w:rPr>
    </w:lvl>
    <w:lvl w:ilvl="1" w:tplc="1A4C21D0">
      <w:numFmt w:val="bullet"/>
      <w:lvlText w:val="•"/>
      <w:lvlJc w:val="left"/>
      <w:pPr>
        <w:ind w:left="2222" w:hanging="504"/>
      </w:pPr>
      <w:rPr>
        <w:rFonts w:hint="default"/>
        <w:lang w:val="nl-NL" w:eastAsia="nl-NL" w:bidi="nl-NL"/>
      </w:rPr>
    </w:lvl>
    <w:lvl w:ilvl="2" w:tplc="ACE69DA8">
      <w:numFmt w:val="bullet"/>
      <w:lvlText w:val="•"/>
      <w:lvlJc w:val="left"/>
      <w:pPr>
        <w:ind w:left="3104" w:hanging="504"/>
      </w:pPr>
      <w:rPr>
        <w:rFonts w:hint="default"/>
        <w:lang w:val="nl-NL" w:eastAsia="nl-NL" w:bidi="nl-NL"/>
      </w:rPr>
    </w:lvl>
    <w:lvl w:ilvl="3" w:tplc="B9B4DA94">
      <w:numFmt w:val="bullet"/>
      <w:lvlText w:val="•"/>
      <w:lvlJc w:val="left"/>
      <w:pPr>
        <w:ind w:left="3986" w:hanging="504"/>
      </w:pPr>
      <w:rPr>
        <w:rFonts w:hint="default"/>
        <w:lang w:val="nl-NL" w:eastAsia="nl-NL" w:bidi="nl-NL"/>
      </w:rPr>
    </w:lvl>
    <w:lvl w:ilvl="4" w:tplc="031A6B08">
      <w:numFmt w:val="bullet"/>
      <w:lvlText w:val="•"/>
      <w:lvlJc w:val="left"/>
      <w:pPr>
        <w:ind w:left="4868" w:hanging="504"/>
      </w:pPr>
      <w:rPr>
        <w:rFonts w:hint="default"/>
        <w:lang w:val="nl-NL" w:eastAsia="nl-NL" w:bidi="nl-NL"/>
      </w:rPr>
    </w:lvl>
    <w:lvl w:ilvl="5" w:tplc="9C7CD84A">
      <w:numFmt w:val="bullet"/>
      <w:lvlText w:val="•"/>
      <w:lvlJc w:val="left"/>
      <w:pPr>
        <w:ind w:left="5750" w:hanging="504"/>
      </w:pPr>
      <w:rPr>
        <w:rFonts w:hint="default"/>
        <w:lang w:val="nl-NL" w:eastAsia="nl-NL" w:bidi="nl-NL"/>
      </w:rPr>
    </w:lvl>
    <w:lvl w:ilvl="6" w:tplc="31281704">
      <w:numFmt w:val="bullet"/>
      <w:lvlText w:val="•"/>
      <w:lvlJc w:val="left"/>
      <w:pPr>
        <w:ind w:left="6632" w:hanging="504"/>
      </w:pPr>
      <w:rPr>
        <w:rFonts w:hint="default"/>
        <w:lang w:val="nl-NL" w:eastAsia="nl-NL" w:bidi="nl-NL"/>
      </w:rPr>
    </w:lvl>
    <w:lvl w:ilvl="7" w:tplc="3DCE817E">
      <w:numFmt w:val="bullet"/>
      <w:lvlText w:val="•"/>
      <w:lvlJc w:val="left"/>
      <w:pPr>
        <w:ind w:left="7514" w:hanging="504"/>
      </w:pPr>
      <w:rPr>
        <w:rFonts w:hint="default"/>
        <w:lang w:val="nl-NL" w:eastAsia="nl-NL" w:bidi="nl-NL"/>
      </w:rPr>
    </w:lvl>
    <w:lvl w:ilvl="8" w:tplc="241C9890">
      <w:numFmt w:val="bullet"/>
      <w:lvlText w:val="•"/>
      <w:lvlJc w:val="left"/>
      <w:pPr>
        <w:ind w:left="8396" w:hanging="504"/>
      </w:pPr>
      <w:rPr>
        <w:rFonts w:hint="default"/>
        <w:lang w:val="nl-NL" w:eastAsia="nl-NL" w:bidi="nl-NL"/>
      </w:rPr>
    </w:lvl>
  </w:abstractNum>
  <w:abstractNum w:abstractNumId="34" w15:restartNumberingAfterBreak="0">
    <w:nsid w:val="781F04B0"/>
    <w:multiLevelType w:val="hybridMultilevel"/>
    <w:tmpl w:val="2C529270"/>
    <w:lvl w:ilvl="0" w:tplc="5B3A15B2">
      <w:start w:val="1"/>
      <w:numFmt w:val="lowerLetter"/>
      <w:lvlText w:val="%1."/>
      <w:lvlJc w:val="left"/>
      <w:pPr>
        <w:ind w:left="1337" w:hanging="504"/>
        <w:jc w:val="left"/>
      </w:pPr>
      <w:rPr>
        <w:rFonts w:ascii="Arial" w:eastAsia="Arial" w:hAnsi="Arial" w:cs="Arial" w:hint="default"/>
        <w:w w:val="100"/>
        <w:sz w:val="20"/>
        <w:szCs w:val="20"/>
        <w:lang w:val="nl-NL" w:eastAsia="nl-NL" w:bidi="nl-NL"/>
      </w:rPr>
    </w:lvl>
    <w:lvl w:ilvl="1" w:tplc="93304198">
      <w:numFmt w:val="bullet"/>
      <w:lvlText w:val="•"/>
      <w:lvlJc w:val="left"/>
      <w:pPr>
        <w:ind w:left="2222" w:hanging="504"/>
      </w:pPr>
      <w:rPr>
        <w:rFonts w:hint="default"/>
        <w:lang w:val="nl-NL" w:eastAsia="nl-NL" w:bidi="nl-NL"/>
      </w:rPr>
    </w:lvl>
    <w:lvl w:ilvl="2" w:tplc="CCF09EE8">
      <w:numFmt w:val="bullet"/>
      <w:lvlText w:val="•"/>
      <w:lvlJc w:val="left"/>
      <w:pPr>
        <w:ind w:left="3104" w:hanging="504"/>
      </w:pPr>
      <w:rPr>
        <w:rFonts w:hint="default"/>
        <w:lang w:val="nl-NL" w:eastAsia="nl-NL" w:bidi="nl-NL"/>
      </w:rPr>
    </w:lvl>
    <w:lvl w:ilvl="3" w:tplc="D0A00F42">
      <w:numFmt w:val="bullet"/>
      <w:lvlText w:val="•"/>
      <w:lvlJc w:val="left"/>
      <w:pPr>
        <w:ind w:left="3986" w:hanging="504"/>
      </w:pPr>
      <w:rPr>
        <w:rFonts w:hint="default"/>
        <w:lang w:val="nl-NL" w:eastAsia="nl-NL" w:bidi="nl-NL"/>
      </w:rPr>
    </w:lvl>
    <w:lvl w:ilvl="4" w:tplc="C390F54C">
      <w:numFmt w:val="bullet"/>
      <w:lvlText w:val="•"/>
      <w:lvlJc w:val="left"/>
      <w:pPr>
        <w:ind w:left="4868" w:hanging="504"/>
      </w:pPr>
      <w:rPr>
        <w:rFonts w:hint="default"/>
        <w:lang w:val="nl-NL" w:eastAsia="nl-NL" w:bidi="nl-NL"/>
      </w:rPr>
    </w:lvl>
    <w:lvl w:ilvl="5" w:tplc="181AF2A4">
      <w:numFmt w:val="bullet"/>
      <w:lvlText w:val="•"/>
      <w:lvlJc w:val="left"/>
      <w:pPr>
        <w:ind w:left="5750" w:hanging="504"/>
      </w:pPr>
      <w:rPr>
        <w:rFonts w:hint="default"/>
        <w:lang w:val="nl-NL" w:eastAsia="nl-NL" w:bidi="nl-NL"/>
      </w:rPr>
    </w:lvl>
    <w:lvl w:ilvl="6" w:tplc="220EEFA6">
      <w:numFmt w:val="bullet"/>
      <w:lvlText w:val="•"/>
      <w:lvlJc w:val="left"/>
      <w:pPr>
        <w:ind w:left="6632" w:hanging="504"/>
      </w:pPr>
      <w:rPr>
        <w:rFonts w:hint="default"/>
        <w:lang w:val="nl-NL" w:eastAsia="nl-NL" w:bidi="nl-NL"/>
      </w:rPr>
    </w:lvl>
    <w:lvl w:ilvl="7" w:tplc="394220C2">
      <w:numFmt w:val="bullet"/>
      <w:lvlText w:val="•"/>
      <w:lvlJc w:val="left"/>
      <w:pPr>
        <w:ind w:left="7514" w:hanging="504"/>
      </w:pPr>
      <w:rPr>
        <w:rFonts w:hint="default"/>
        <w:lang w:val="nl-NL" w:eastAsia="nl-NL" w:bidi="nl-NL"/>
      </w:rPr>
    </w:lvl>
    <w:lvl w:ilvl="8" w:tplc="358246CE">
      <w:numFmt w:val="bullet"/>
      <w:lvlText w:val="•"/>
      <w:lvlJc w:val="left"/>
      <w:pPr>
        <w:ind w:left="8396" w:hanging="504"/>
      </w:pPr>
      <w:rPr>
        <w:rFonts w:hint="default"/>
        <w:lang w:val="nl-NL" w:eastAsia="nl-NL" w:bidi="nl-NL"/>
      </w:rPr>
    </w:lvl>
  </w:abstractNum>
  <w:abstractNum w:abstractNumId="35" w15:restartNumberingAfterBreak="0">
    <w:nsid w:val="7D4C1D6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EE40A1"/>
    <w:multiLevelType w:val="hybridMultilevel"/>
    <w:tmpl w:val="46BAE292"/>
    <w:lvl w:ilvl="0" w:tplc="7A767DCC">
      <w:start w:val="1"/>
      <w:numFmt w:val="lowerLetter"/>
      <w:lvlText w:val="%1."/>
      <w:lvlJc w:val="left"/>
      <w:pPr>
        <w:ind w:left="1337" w:hanging="360"/>
        <w:jc w:val="left"/>
      </w:pPr>
      <w:rPr>
        <w:rFonts w:ascii="Arial" w:eastAsia="Arial" w:hAnsi="Arial" w:cs="Arial" w:hint="default"/>
        <w:w w:val="100"/>
        <w:sz w:val="20"/>
        <w:szCs w:val="20"/>
        <w:lang w:val="nl-NL" w:eastAsia="nl-NL" w:bidi="nl-NL"/>
      </w:rPr>
    </w:lvl>
    <w:lvl w:ilvl="1" w:tplc="953A40E4">
      <w:numFmt w:val="bullet"/>
      <w:lvlText w:val="•"/>
      <w:lvlJc w:val="left"/>
      <w:pPr>
        <w:ind w:left="2222" w:hanging="360"/>
      </w:pPr>
      <w:rPr>
        <w:rFonts w:hint="default"/>
        <w:lang w:val="nl-NL" w:eastAsia="nl-NL" w:bidi="nl-NL"/>
      </w:rPr>
    </w:lvl>
    <w:lvl w:ilvl="2" w:tplc="EF2AAACE">
      <w:numFmt w:val="bullet"/>
      <w:lvlText w:val="•"/>
      <w:lvlJc w:val="left"/>
      <w:pPr>
        <w:ind w:left="3104" w:hanging="360"/>
      </w:pPr>
      <w:rPr>
        <w:rFonts w:hint="default"/>
        <w:lang w:val="nl-NL" w:eastAsia="nl-NL" w:bidi="nl-NL"/>
      </w:rPr>
    </w:lvl>
    <w:lvl w:ilvl="3" w:tplc="312A5D56">
      <w:numFmt w:val="bullet"/>
      <w:lvlText w:val="•"/>
      <w:lvlJc w:val="left"/>
      <w:pPr>
        <w:ind w:left="3986" w:hanging="360"/>
      </w:pPr>
      <w:rPr>
        <w:rFonts w:hint="default"/>
        <w:lang w:val="nl-NL" w:eastAsia="nl-NL" w:bidi="nl-NL"/>
      </w:rPr>
    </w:lvl>
    <w:lvl w:ilvl="4" w:tplc="2F845F36">
      <w:numFmt w:val="bullet"/>
      <w:lvlText w:val="•"/>
      <w:lvlJc w:val="left"/>
      <w:pPr>
        <w:ind w:left="4868" w:hanging="360"/>
      </w:pPr>
      <w:rPr>
        <w:rFonts w:hint="default"/>
        <w:lang w:val="nl-NL" w:eastAsia="nl-NL" w:bidi="nl-NL"/>
      </w:rPr>
    </w:lvl>
    <w:lvl w:ilvl="5" w:tplc="F4FE6268">
      <w:numFmt w:val="bullet"/>
      <w:lvlText w:val="•"/>
      <w:lvlJc w:val="left"/>
      <w:pPr>
        <w:ind w:left="5750" w:hanging="360"/>
      </w:pPr>
      <w:rPr>
        <w:rFonts w:hint="default"/>
        <w:lang w:val="nl-NL" w:eastAsia="nl-NL" w:bidi="nl-NL"/>
      </w:rPr>
    </w:lvl>
    <w:lvl w:ilvl="6" w:tplc="A858D1DA">
      <w:numFmt w:val="bullet"/>
      <w:lvlText w:val="•"/>
      <w:lvlJc w:val="left"/>
      <w:pPr>
        <w:ind w:left="6632" w:hanging="360"/>
      </w:pPr>
      <w:rPr>
        <w:rFonts w:hint="default"/>
        <w:lang w:val="nl-NL" w:eastAsia="nl-NL" w:bidi="nl-NL"/>
      </w:rPr>
    </w:lvl>
    <w:lvl w:ilvl="7" w:tplc="0DAAADEA">
      <w:numFmt w:val="bullet"/>
      <w:lvlText w:val="•"/>
      <w:lvlJc w:val="left"/>
      <w:pPr>
        <w:ind w:left="7514" w:hanging="360"/>
      </w:pPr>
      <w:rPr>
        <w:rFonts w:hint="default"/>
        <w:lang w:val="nl-NL" w:eastAsia="nl-NL" w:bidi="nl-NL"/>
      </w:rPr>
    </w:lvl>
    <w:lvl w:ilvl="8" w:tplc="5A84048C">
      <w:numFmt w:val="bullet"/>
      <w:lvlText w:val="•"/>
      <w:lvlJc w:val="left"/>
      <w:pPr>
        <w:ind w:left="8396" w:hanging="360"/>
      </w:pPr>
      <w:rPr>
        <w:rFonts w:hint="default"/>
        <w:lang w:val="nl-NL" w:eastAsia="nl-NL" w:bidi="nl-NL"/>
      </w:rPr>
    </w:lvl>
  </w:abstractNum>
  <w:num w:numId="1" w16cid:durableId="414011011">
    <w:abstractNumId w:val="7"/>
  </w:num>
  <w:num w:numId="2" w16cid:durableId="1753886971">
    <w:abstractNumId w:val="13"/>
  </w:num>
  <w:num w:numId="3" w16cid:durableId="1299846845">
    <w:abstractNumId w:val="26"/>
  </w:num>
  <w:num w:numId="4" w16cid:durableId="1180461631">
    <w:abstractNumId w:val="2"/>
  </w:num>
  <w:num w:numId="5" w16cid:durableId="1351563903">
    <w:abstractNumId w:val="24"/>
  </w:num>
  <w:num w:numId="6" w16cid:durableId="810489491">
    <w:abstractNumId w:val="31"/>
  </w:num>
  <w:num w:numId="7" w16cid:durableId="1475485345">
    <w:abstractNumId w:val="32"/>
  </w:num>
  <w:num w:numId="8" w16cid:durableId="1524858477">
    <w:abstractNumId w:val="30"/>
  </w:num>
  <w:num w:numId="9" w16cid:durableId="1104880781">
    <w:abstractNumId w:val="25"/>
  </w:num>
  <w:num w:numId="10" w16cid:durableId="2006663001">
    <w:abstractNumId w:val="17"/>
  </w:num>
  <w:num w:numId="11" w16cid:durableId="1410155286">
    <w:abstractNumId w:val="9"/>
  </w:num>
  <w:num w:numId="12" w16cid:durableId="2045666722">
    <w:abstractNumId w:val="10"/>
  </w:num>
  <w:num w:numId="13" w16cid:durableId="794180446">
    <w:abstractNumId w:val="20"/>
  </w:num>
  <w:num w:numId="14" w16cid:durableId="78869919">
    <w:abstractNumId w:val="35"/>
  </w:num>
  <w:num w:numId="15" w16cid:durableId="1175001238">
    <w:abstractNumId w:val="0"/>
  </w:num>
  <w:num w:numId="16" w16cid:durableId="1843162051">
    <w:abstractNumId w:val="1"/>
  </w:num>
  <w:num w:numId="17" w16cid:durableId="1190140880">
    <w:abstractNumId w:val="4"/>
  </w:num>
  <w:num w:numId="18" w16cid:durableId="1876189808">
    <w:abstractNumId w:val="6"/>
  </w:num>
  <w:num w:numId="19" w16cid:durableId="680009367">
    <w:abstractNumId w:val="3"/>
  </w:num>
  <w:num w:numId="20" w16cid:durableId="762452466">
    <w:abstractNumId w:val="21"/>
  </w:num>
  <w:num w:numId="21" w16cid:durableId="1162811953">
    <w:abstractNumId w:val="27"/>
  </w:num>
  <w:num w:numId="22" w16cid:durableId="68700410">
    <w:abstractNumId w:val="11"/>
  </w:num>
  <w:num w:numId="23" w16cid:durableId="321736418">
    <w:abstractNumId w:val="36"/>
  </w:num>
  <w:num w:numId="24" w16cid:durableId="1185898855">
    <w:abstractNumId w:val="28"/>
  </w:num>
  <w:num w:numId="25" w16cid:durableId="963072371">
    <w:abstractNumId w:val="12"/>
  </w:num>
  <w:num w:numId="26" w16cid:durableId="86780392">
    <w:abstractNumId w:val="23"/>
  </w:num>
  <w:num w:numId="27" w16cid:durableId="150564705">
    <w:abstractNumId w:val="22"/>
  </w:num>
  <w:num w:numId="28" w16cid:durableId="363017316">
    <w:abstractNumId w:val="15"/>
  </w:num>
  <w:num w:numId="29" w16cid:durableId="1054740754">
    <w:abstractNumId w:val="18"/>
  </w:num>
  <w:num w:numId="30" w16cid:durableId="21250375">
    <w:abstractNumId w:val="34"/>
  </w:num>
  <w:num w:numId="31" w16cid:durableId="1736319428">
    <w:abstractNumId w:val="33"/>
  </w:num>
  <w:num w:numId="32" w16cid:durableId="845754458">
    <w:abstractNumId w:val="8"/>
  </w:num>
  <w:num w:numId="33" w16cid:durableId="562447214">
    <w:abstractNumId w:val="16"/>
  </w:num>
  <w:num w:numId="34" w16cid:durableId="728266038">
    <w:abstractNumId w:val="14"/>
  </w:num>
  <w:num w:numId="35" w16cid:durableId="71394356">
    <w:abstractNumId w:val="5"/>
  </w:num>
  <w:num w:numId="36" w16cid:durableId="445781708">
    <w:abstractNumId w:val="19"/>
  </w:num>
  <w:num w:numId="37" w16cid:durableId="11303930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35"/>
    <w:rsid w:val="00001A4D"/>
    <w:rsid w:val="00006CA3"/>
    <w:rsid w:val="00011D4B"/>
    <w:rsid w:val="0001665B"/>
    <w:rsid w:val="000353C8"/>
    <w:rsid w:val="00040DE4"/>
    <w:rsid w:val="00056750"/>
    <w:rsid w:val="00057AF4"/>
    <w:rsid w:val="00066D20"/>
    <w:rsid w:val="00074033"/>
    <w:rsid w:val="0009223F"/>
    <w:rsid w:val="000A716E"/>
    <w:rsid w:val="000B0894"/>
    <w:rsid w:val="000B6BDD"/>
    <w:rsid w:val="000B6FEF"/>
    <w:rsid w:val="000D4607"/>
    <w:rsid w:val="000E12B3"/>
    <w:rsid w:val="000E204A"/>
    <w:rsid w:val="00105CAA"/>
    <w:rsid w:val="00120319"/>
    <w:rsid w:val="00123E06"/>
    <w:rsid w:val="00124A86"/>
    <w:rsid w:val="00132227"/>
    <w:rsid w:val="0013615F"/>
    <w:rsid w:val="00172236"/>
    <w:rsid w:val="00192F6D"/>
    <w:rsid w:val="0019514A"/>
    <w:rsid w:val="001A67EA"/>
    <w:rsid w:val="001B6033"/>
    <w:rsid w:val="001B78F9"/>
    <w:rsid w:val="001D4636"/>
    <w:rsid w:val="001E2221"/>
    <w:rsid w:val="001E62A3"/>
    <w:rsid w:val="001F1A78"/>
    <w:rsid w:val="00200B47"/>
    <w:rsid w:val="00203B5F"/>
    <w:rsid w:val="0022258C"/>
    <w:rsid w:val="002239A4"/>
    <w:rsid w:val="00263506"/>
    <w:rsid w:val="00281F4C"/>
    <w:rsid w:val="002A606D"/>
    <w:rsid w:val="002C1915"/>
    <w:rsid w:val="002F3E01"/>
    <w:rsid w:val="002F7928"/>
    <w:rsid w:val="00306C7B"/>
    <w:rsid w:val="00320272"/>
    <w:rsid w:val="00325A96"/>
    <w:rsid w:val="003373CA"/>
    <w:rsid w:val="00343BE6"/>
    <w:rsid w:val="00377079"/>
    <w:rsid w:val="003778DF"/>
    <w:rsid w:val="00397EC6"/>
    <w:rsid w:val="003C07B1"/>
    <w:rsid w:val="003E0C0A"/>
    <w:rsid w:val="003E4D8C"/>
    <w:rsid w:val="004018BC"/>
    <w:rsid w:val="00414386"/>
    <w:rsid w:val="0042684D"/>
    <w:rsid w:val="00442C7F"/>
    <w:rsid w:val="004552E6"/>
    <w:rsid w:val="00460E6F"/>
    <w:rsid w:val="00462630"/>
    <w:rsid w:val="00470E10"/>
    <w:rsid w:val="00472D46"/>
    <w:rsid w:val="0047617E"/>
    <w:rsid w:val="004766BD"/>
    <w:rsid w:val="004A0F8B"/>
    <w:rsid w:val="004A124D"/>
    <w:rsid w:val="004B1002"/>
    <w:rsid w:val="004C0823"/>
    <w:rsid w:val="004C6320"/>
    <w:rsid w:val="00504C44"/>
    <w:rsid w:val="00505FD6"/>
    <w:rsid w:val="005127A5"/>
    <w:rsid w:val="00524965"/>
    <w:rsid w:val="00530023"/>
    <w:rsid w:val="00536169"/>
    <w:rsid w:val="00540475"/>
    <w:rsid w:val="00560D57"/>
    <w:rsid w:val="00575C30"/>
    <w:rsid w:val="005842F3"/>
    <w:rsid w:val="00593B44"/>
    <w:rsid w:val="00596105"/>
    <w:rsid w:val="005A2FAA"/>
    <w:rsid w:val="005E4987"/>
    <w:rsid w:val="005E61DB"/>
    <w:rsid w:val="005F1D8B"/>
    <w:rsid w:val="00604CAE"/>
    <w:rsid w:val="006135FB"/>
    <w:rsid w:val="00617A49"/>
    <w:rsid w:val="00620C1F"/>
    <w:rsid w:val="0063055A"/>
    <w:rsid w:val="00635BFE"/>
    <w:rsid w:val="00667567"/>
    <w:rsid w:val="00673597"/>
    <w:rsid w:val="00687045"/>
    <w:rsid w:val="00687322"/>
    <w:rsid w:val="0069570F"/>
    <w:rsid w:val="006A687B"/>
    <w:rsid w:val="006C7247"/>
    <w:rsid w:val="006E14B9"/>
    <w:rsid w:val="006F1FCD"/>
    <w:rsid w:val="00701678"/>
    <w:rsid w:val="00710C78"/>
    <w:rsid w:val="00713F75"/>
    <w:rsid w:val="00717932"/>
    <w:rsid w:val="00721AC6"/>
    <w:rsid w:val="007631C2"/>
    <w:rsid w:val="0077335A"/>
    <w:rsid w:val="007A3BF0"/>
    <w:rsid w:val="007B30C4"/>
    <w:rsid w:val="007C52C8"/>
    <w:rsid w:val="007D59F7"/>
    <w:rsid w:val="007E1681"/>
    <w:rsid w:val="007E3333"/>
    <w:rsid w:val="007E4432"/>
    <w:rsid w:val="007F29FD"/>
    <w:rsid w:val="0081230A"/>
    <w:rsid w:val="00817EB3"/>
    <w:rsid w:val="00823904"/>
    <w:rsid w:val="00840424"/>
    <w:rsid w:val="00841853"/>
    <w:rsid w:val="00845A13"/>
    <w:rsid w:val="008460F1"/>
    <w:rsid w:val="00856BAF"/>
    <w:rsid w:val="00871DD0"/>
    <w:rsid w:val="00885F34"/>
    <w:rsid w:val="008B778C"/>
    <w:rsid w:val="008E7158"/>
    <w:rsid w:val="008F2995"/>
    <w:rsid w:val="009047FF"/>
    <w:rsid w:val="00921A31"/>
    <w:rsid w:val="0093199A"/>
    <w:rsid w:val="00933936"/>
    <w:rsid w:val="00944045"/>
    <w:rsid w:val="009530F1"/>
    <w:rsid w:val="00956A08"/>
    <w:rsid w:val="00981A49"/>
    <w:rsid w:val="00990F7E"/>
    <w:rsid w:val="009944EB"/>
    <w:rsid w:val="009A0934"/>
    <w:rsid w:val="009A56BC"/>
    <w:rsid w:val="009E7FAC"/>
    <w:rsid w:val="009F2AE2"/>
    <w:rsid w:val="00A02B6D"/>
    <w:rsid w:val="00A26555"/>
    <w:rsid w:val="00A33286"/>
    <w:rsid w:val="00A3684B"/>
    <w:rsid w:val="00A36C85"/>
    <w:rsid w:val="00A52708"/>
    <w:rsid w:val="00A66A72"/>
    <w:rsid w:val="00A728FE"/>
    <w:rsid w:val="00A84AA8"/>
    <w:rsid w:val="00A94E8F"/>
    <w:rsid w:val="00AA229E"/>
    <w:rsid w:val="00AA440C"/>
    <w:rsid w:val="00AB5569"/>
    <w:rsid w:val="00AD012E"/>
    <w:rsid w:val="00AD0444"/>
    <w:rsid w:val="00AE2E2D"/>
    <w:rsid w:val="00B03E95"/>
    <w:rsid w:val="00B26579"/>
    <w:rsid w:val="00B278A3"/>
    <w:rsid w:val="00B46011"/>
    <w:rsid w:val="00B474DB"/>
    <w:rsid w:val="00B47CBE"/>
    <w:rsid w:val="00B52C07"/>
    <w:rsid w:val="00B8171F"/>
    <w:rsid w:val="00B90CC1"/>
    <w:rsid w:val="00B94DB4"/>
    <w:rsid w:val="00B956CC"/>
    <w:rsid w:val="00B96243"/>
    <w:rsid w:val="00BA5940"/>
    <w:rsid w:val="00BB689E"/>
    <w:rsid w:val="00BB6EFB"/>
    <w:rsid w:val="00BC092E"/>
    <w:rsid w:val="00BC19D8"/>
    <w:rsid w:val="00BD0265"/>
    <w:rsid w:val="00BD2465"/>
    <w:rsid w:val="00BE5FDB"/>
    <w:rsid w:val="00BF0193"/>
    <w:rsid w:val="00C1514A"/>
    <w:rsid w:val="00C25F9B"/>
    <w:rsid w:val="00C301CE"/>
    <w:rsid w:val="00C31279"/>
    <w:rsid w:val="00C36576"/>
    <w:rsid w:val="00C7291F"/>
    <w:rsid w:val="00C7480D"/>
    <w:rsid w:val="00C81CCB"/>
    <w:rsid w:val="00C824F5"/>
    <w:rsid w:val="00C848C7"/>
    <w:rsid w:val="00CC5844"/>
    <w:rsid w:val="00CD6BF8"/>
    <w:rsid w:val="00CE4B39"/>
    <w:rsid w:val="00CF48B7"/>
    <w:rsid w:val="00D07223"/>
    <w:rsid w:val="00D41E5C"/>
    <w:rsid w:val="00D46049"/>
    <w:rsid w:val="00D55AF4"/>
    <w:rsid w:val="00D70F8A"/>
    <w:rsid w:val="00D71D7D"/>
    <w:rsid w:val="00DA2636"/>
    <w:rsid w:val="00DB1191"/>
    <w:rsid w:val="00DB1B2D"/>
    <w:rsid w:val="00DC2144"/>
    <w:rsid w:val="00DD617B"/>
    <w:rsid w:val="00E035E9"/>
    <w:rsid w:val="00E04042"/>
    <w:rsid w:val="00E048DE"/>
    <w:rsid w:val="00E13553"/>
    <w:rsid w:val="00E1602A"/>
    <w:rsid w:val="00E16834"/>
    <w:rsid w:val="00E2273C"/>
    <w:rsid w:val="00E3061A"/>
    <w:rsid w:val="00E332D7"/>
    <w:rsid w:val="00E60435"/>
    <w:rsid w:val="00E6701A"/>
    <w:rsid w:val="00E71717"/>
    <w:rsid w:val="00E7466C"/>
    <w:rsid w:val="00E76C28"/>
    <w:rsid w:val="00E80940"/>
    <w:rsid w:val="00E85752"/>
    <w:rsid w:val="00EB337C"/>
    <w:rsid w:val="00EC390C"/>
    <w:rsid w:val="00ED1C37"/>
    <w:rsid w:val="00ED6ADC"/>
    <w:rsid w:val="00F032C5"/>
    <w:rsid w:val="00F25F1F"/>
    <w:rsid w:val="00F375E8"/>
    <w:rsid w:val="00F416FB"/>
    <w:rsid w:val="00F43515"/>
    <w:rsid w:val="00F45871"/>
    <w:rsid w:val="00F47AF7"/>
    <w:rsid w:val="00F815C4"/>
    <w:rsid w:val="00F829B9"/>
    <w:rsid w:val="00F9016E"/>
    <w:rsid w:val="00F91693"/>
    <w:rsid w:val="00FB7DFD"/>
    <w:rsid w:val="00FC2045"/>
    <w:rsid w:val="00FC3C4F"/>
    <w:rsid w:val="00FD5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85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sid w:val="00817EB3"/>
    <w:pPr>
      <w:ind w:left="720"/>
    </w:pPr>
    <w:rPr>
      <w:rFonts w:ascii="ITCAvantGarde" w:hAnsi="ITCAvantGarde"/>
      <w:sz w:val="18"/>
    </w:rPr>
  </w:style>
  <w:style w:type="paragraph" w:styleId="Kop1">
    <w:name w:val="heading 1"/>
    <w:basedOn w:val="Standaard"/>
    <w:next w:val="Standaard"/>
    <w:rsid w:val="000B0894"/>
    <w:pPr>
      <w:keepNext/>
      <w:numPr>
        <w:numId w:val="7"/>
      </w:numPr>
      <w:tabs>
        <w:tab w:val="left" w:pos="360"/>
      </w:tabs>
      <w:autoSpaceDE w:val="0"/>
      <w:autoSpaceDN w:val="0"/>
      <w:spacing w:before="240" w:after="60" w:line="259" w:lineRule="auto"/>
      <w:ind w:left="431" w:hanging="431"/>
      <w:outlineLvl w:val="0"/>
    </w:pPr>
    <w:rPr>
      <w:rFonts w:ascii="Alegreya Sans" w:hAnsi="Alegreya Sans" w:cs="Arial"/>
      <w:b/>
      <w:bCs/>
      <w:color w:val="D8100F" w:themeColor="accent1"/>
      <w:kern w:val="28"/>
      <w:sz w:val="40"/>
      <w:szCs w:val="40"/>
      <w:lang w:val="nl-BE"/>
    </w:rPr>
  </w:style>
  <w:style w:type="paragraph" w:styleId="Kop2">
    <w:name w:val="heading 2"/>
    <w:basedOn w:val="Standaard"/>
    <w:next w:val="Standaard"/>
    <w:rsid w:val="000B0894"/>
    <w:pPr>
      <w:keepNext/>
      <w:numPr>
        <w:ilvl w:val="1"/>
        <w:numId w:val="7"/>
      </w:numPr>
      <w:tabs>
        <w:tab w:val="left" w:pos="1080"/>
      </w:tabs>
      <w:autoSpaceDE w:val="0"/>
      <w:autoSpaceDN w:val="0"/>
      <w:spacing w:before="240" w:after="60" w:line="259" w:lineRule="auto"/>
      <w:outlineLvl w:val="1"/>
    </w:pPr>
    <w:rPr>
      <w:rFonts w:ascii="Alegreya Sans" w:hAnsi="Alegreya Sans" w:cs="Arial"/>
      <w:b/>
      <w:bCs/>
      <w:i/>
      <w:iCs/>
      <w:color w:val="001843" w:themeColor="accent2"/>
      <w:sz w:val="24"/>
      <w:szCs w:val="24"/>
      <w:lang w:val="nl-NL"/>
    </w:rPr>
  </w:style>
  <w:style w:type="paragraph" w:styleId="Kop3">
    <w:name w:val="heading 3"/>
    <w:basedOn w:val="Standaard"/>
    <w:next w:val="Standaard"/>
    <w:rsid w:val="00E6701A"/>
    <w:pPr>
      <w:keepNext/>
      <w:numPr>
        <w:ilvl w:val="2"/>
        <w:numId w:val="7"/>
      </w:numPr>
      <w:tabs>
        <w:tab w:val="left" w:pos="1800"/>
      </w:tabs>
      <w:autoSpaceDE w:val="0"/>
      <w:autoSpaceDN w:val="0"/>
      <w:spacing w:before="240" w:after="60" w:line="259" w:lineRule="auto"/>
      <w:outlineLvl w:val="2"/>
    </w:pPr>
    <w:rPr>
      <w:rFonts w:ascii="Alegreya Sans" w:hAnsi="Alegreya Sans" w:cs="Arial"/>
      <w:color w:val="ACBCCA" w:themeColor="text2"/>
      <w:sz w:val="22"/>
      <w:szCs w:val="24"/>
      <w:lang w:val="nl-BE"/>
    </w:rPr>
  </w:style>
  <w:style w:type="paragraph" w:styleId="Kop4">
    <w:name w:val="heading 4"/>
    <w:basedOn w:val="Standaard"/>
    <w:next w:val="Standaard"/>
    <w:pPr>
      <w:keepNext/>
      <w:numPr>
        <w:ilvl w:val="3"/>
        <w:numId w:val="7"/>
      </w:numPr>
      <w:tabs>
        <w:tab w:val="left" w:pos="2520"/>
      </w:tabs>
      <w:autoSpaceDE w:val="0"/>
      <w:autoSpaceDN w:val="0"/>
      <w:spacing w:before="240" w:after="60" w:line="259" w:lineRule="auto"/>
      <w:outlineLvl w:val="3"/>
    </w:pPr>
    <w:rPr>
      <w:rFonts w:ascii="Arial" w:hAnsi="Arial" w:cs="Arial"/>
      <w:b/>
      <w:bCs/>
      <w:sz w:val="24"/>
      <w:szCs w:val="24"/>
      <w:lang w:val="nl-BE"/>
    </w:rPr>
  </w:style>
  <w:style w:type="paragraph" w:styleId="Kop5">
    <w:name w:val="heading 5"/>
    <w:basedOn w:val="Standaard"/>
    <w:next w:val="Standaard"/>
    <w:pPr>
      <w:numPr>
        <w:ilvl w:val="4"/>
        <w:numId w:val="7"/>
      </w:numPr>
      <w:tabs>
        <w:tab w:val="left" w:pos="3240"/>
      </w:tabs>
      <w:autoSpaceDE w:val="0"/>
      <w:autoSpaceDN w:val="0"/>
      <w:spacing w:before="240" w:after="60" w:line="259" w:lineRule="auto"/>
      <w:outlineLvl w:val="4"/>
    </w:pPr>
    <w:rPr>
      <w:rFonts w:ascii="Alegreya Sans" w:hAnsi="Alegreya Sans"/>
      <w:sz w:val="22"/>
      <w:szCs w:val="22"/>
      <w:lang w:val="nl-BE"/>
    </w:rPr>
  </w:style>
  <w:style w:type="paragraph" w:styleId="Kop6">
    <w:name w:val="heading 6"/>
    <w:basedOn w:val="Standaard"/>
    <w:next w:val="Standaard"/>
    <w:pPr>
      <w:numPr>
        <w:ilvl w:val="5"/>
        <w:numId w:val="7"/>
      </w:numPr>
      <w:tabs>
        <w:tab w:val="left" w:pos="3960"/>
      </w:tabs>
      <w:autoSpaceDE w:val="0"/>
      <w:autoSpaceDN w:val="0"/>
      <w:spacing w:before="240" w:after="60" w:line="259" w:lineRule="auto"/>
      <w:outlineLvl w:val="5"/>
    </w:pPr>
    <w:rPr>
      <w:rFonts w:ascii="Alegreya Sans" w:hAnsi="Alegreya Sans"/>
      <w:i/>
      <w:iCs/>
      <w:sz w:val="22"/>
      <w:szCs w:val="22"/>
      <w:lang w:val="nl-BE"/>
    </w:rPr>
  </w:style>
  <w:style w:type="paragraph" w:styleId="Kop7">
    <w:name w:val="heading 7"/>
    <w:basedOn w:val="Standaard"/>
    <w:next w:val="Standaard"/>
    <w:pPr>
      <w:numPr>
        <w:ilvl w:val="6"/>
        <w:numId w:val="7"/>
      </w:numPr>
      <w:tabs>
        <w:tab w:val="left" w:pos="4680"/>
      </w:tabs>
      <w:autoSpaceDE w:val="0"/>
      <w:autoSpaceDN w:val="0"/>
      <w:spacing w:before="240" w:after="60" w:line="259" w:lineRule="auto"/>
      <w:outlineLvl w:val="6"/>
    </w:pPr>
    <w:rPr>
      <w:rFonts w:ascii="Arial" w:hAnsi="Arial" w:cs="Arial"/>
      <w:sz w:val="24"/>
      <w:lang w:val="nl-BE"/>
    </w:rPr>
  </w:style>
  <w:style w:type="paragraph" w:styleId="Kop8">
    <w:name w:val="heading 8"/>
    <w:basedOn w:val="Standaard"/>
    <w:next w:val="Standaard"/>
    <w:pPr>
      <w:numPr>
        <w:ilvl w:val="7"/>
        <w:numId w:val="7"/>
      </w:numPr>
      <w:tabs>
        <w:tab w:val="left" w:pos="5400"/>
      </w:tabs>
      <w:autoSpaceDE w:val="0"/>
      <w:autoSpaceDN w:val="0"/>
      <w:spacing w:before="240" w:after="60" w:line="259" w:lineRule="auto"/>
      <w:outlineLvl w:val="7"/>
    </w:pPr>
    <w:rPr>
      <w:rFonts w:ascii="Arial" w:hAnsi="Arial" w:cs="Arial"/>
      <w:i/>
      <w:iCs/>
      <w:sz w:val="24"/>
      <w:lang w:val="nl-BE"/>
    </w:rPr>
  </w:style>
  <w:style w:type="paragraph" w:styleId="Kop9">
    <w:name w:val="heading 9"/>
    <w:basedOn w:val="Standaard"/>
    <w:next w:val="Standaard"/>
    <w:pPr>
      <w:numPr>
        <w:ilvl w:val="8"/>
        <w:numId w:val="7"/>
      </w:numPr>
      <w:tabs>
        <w:tab w:val="left" w:pos="6120"/>
      </w:tabs>
      <w:autoSpaceDE w:val="0"/>
      <w:autoSpaceDN w:val="0"/>
      <w:spacing w:before="240" w:after="60" w:line="259" w:lineRule="auto"/>
      <w:outlineLvl w:val="8"/>
    </w:pPr>
    <w:rPr>
      <w:rFonts w:ascii="Arial" w:hAnsi="Arial" w:cs="Arial"/>
      <w:b/>
      <w:bCs/>
      <w:i/>
      <w:iCs/>
      <w:szCs w:val="18"/>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rPr>
      <w:i/>
      <w:iCs/>
    </w:rPr>
  </w:style>
  <w:style w:type="character" w:styleId="Hyperlink">
    <w:name w:val="Hyperlink"/>
    <w:basedOn w:val="Standaardalinea-lettertype"/>
    <w:uiPriority w:val="99"/>
    <w:rPr>
      <w:color w:val="0000FF"/>
      <w:u w:val="single"/>
    </w:rPr>
  </w:style>
  <w:style w:type="paragraph" w:styleId="Plattetekst">
    <w:name w:val="Body Text"/>
    <w:basedOn w:val="Standaard"/>
    <w:pPr>
      <w:autoSpaceDE w:val="0"/>
      <w:autoSpaceDN w:val="0"/>
      <w:spacing w:before="240" w:after="240" w:line="259" w:lineRule="auto"/>
      <w:ind w:left="0"/>
    </w:pPr>
    <w:rPr>
      <w:rFonts w:ascii="Alegreya Sans" w:hAnsi="Alegreya Sans"/>
      <w:sz w:val="24"/>
      <w:szCs w:val="24"/>
      <w:lang w:val="nl-BE"/>
    </w:rPr>
  </w:style>
  <w:style w:type="character" w:customStyle="1" w:styleId="iManageFooter">
    <w:name w:val="iManage Footer"/>
    <w:basedOn w:val="Standaardalinea-lettertype"/>
    <w:rPr>
      <w:noProof/>
      <w:sz w:val="16"/>
    </w:rPr>
  </w:style>
  <w:style w:type="character" w:customStyle="1" w:styleId="FooterRightSideText">
    <w:name w:val="FooterRightSideText"/>
    <w:basedOn w:val="Standaardalinea-lettertype"/>
  </w:style>
  <w:style w:type="paragraph" w:customStyle="1" w:styleId="CG-Bullet">
    <w:name w:val="CG-Bullet"/>
    <w:aliases w:val="b1"/>
    <w:basedOn w:val="Standaard"/>
    <w:pPr>
      <w:numPr>
        <w:numId w:val="1"/>
      </w:numPr>
      <w:spacing w:before="240" w:after="240" w:line="264" w:lineRule="auto"/>
      <w:ind w:left="1004"/>
      <w:jc w:val="both"/>
    </w:pPr>
    <w:rPr>
      <w:rFonts w:ascii="Alegreya Sans" w:hAnsi="Alegreya Sans"/>
      <w:sz w:val="24"/>
      <w:lang w:val="nl-BE"/>
    </w:rPr>
  </w:style>
  <w:style w:type="paragraph" w:customStyle="1" w:styleId="CG-DblInd05">
    <w:name w:val="CG-Dbl Ind 0.5"/>
    <w:aliases w:val="i4"/>
    <w:basedOn w:val="Standaard"/>
    <w:pPr>
      <w:spacing w:before="240" w:after="240" w:line="264" w:lineRule="auto"/>
      <w:ind w:right="720"/>
      <w:jc w:val="both"/>
    </w:pPr>
    <w:rPr>
      <w:rFonts w:ascii="Alegreya Sans" w:hAnsi="Alegreya Sans"/>
      <w:sz w:val="24"/>
      <w:lang w:val="nl-BE"/>
    </w:rPr>
  </w:style>
  <w:style w:type="paragraph" w:customStyle="1" w:styleId="CG-DblInd1">
    <w:name w:val="CG-Dbl Ind 1"/>
    <w:aliases w:val="i5"/>
    <w:basedOn w:val="Standaard"/>
    <w:pPr>
      <w:spacing w:before="240" w:after="240" w:line="264" w:lineRule="auto"/>
      <w:ind w:left="1440" w:right="1440"/>
      <w:jc w:val="both"/>
    </w:pPr>
    <w:rPr>
      <w:rFonts w:ascii="Alegreya Sans" w:hAnsi="Alegreya Sans"/>
      <w:sz w:val="24"/>
      <w:lang w:val="nl-BE"/>
    </w:rPr>
  </w:style>
  <w:style w:type="paragraph" w:customStyle="1" w:styleId="CG-DblSp">
    <w:name w:val="CG-Dbl Sp"/>
    <w:aliases w:val="d1"/>
    <w:basedOn w:val="Standaard"/>
    <w:pPr>
      <w:spacing w:before="240" w:after="240" w:line="480" w:lineRule="auto"/>
      <w:ind w:left="0"/>
      <w:jc w:val="both"/>
    </w:pPr>
    <w:rPr>
      <w:rFonts w:ascii="Alegreya Sans" w:hAnsi="Alegreya Sans"/>
      <w:sz w:val="24"/>
      <w:lang w:val="nl-BE"/>
    </w:rPr>
  </w:style>
  <w:style w:type="paragraph" w:customStyle="1" w:styleId="CG-DblSp05">
    <w:name w:val="CG-Dbl Sp 0.5"/>
    <w:aliases w:val="d2"/>
    <w:basedOn w:val="Standaard"/>
    <w:pPr>
      <w:spacing w:before="240" w:after="240" w:line="480" w:lineRule="auto"/>
      <w:ind w:left="0" w:firstLine="720"/>
      <w:jc w:val="both"/>
    </w:pPr>
    <w:rPr>
      <w:rFonts w:ascii="Alegreya Sans" w:hAnsi="Alegreya Sans"/>
      <w:sz w:val="24"/>
      <w:lang w:val="nl-BE"/>
    </w:rPr>
  </w:style>
  <w:style w:type="paragraph" w:customStyle="1" w:styleId="CG-DblSp1">
    <w:name w:val="CG-Dbl Sp 1"/>
    <w:aliases w:val="d3"/>
    <w:basedOn w:val="Standaard"/>
    <w:pPr>
      <w:spacing w:before="240" w:after="240" w:line="480" w:lineRule="auto"/>
      <w:ind w:left="0" w:firstLine="1440"/>
      <w:jc w:val="both"/>
    </w:pPr>
    <w:rPr>
      <w:rFonts w:ascii="Alegreya Sans" w:hAnsi="Alegreya Sans"/>
      <w:sz w:val="24"/>
      <w:lang w:val="nl-BE"/>
    </w:rPr>
  </w:style>
  <w:style w:type="paragraph" w:customStyle="1" w:styleId="CG-LeftInd05">
    <w:name w:val="CG-Left Ind 0.5"/>
    <w:aliases w:val="i1"/>
    <w:basedOn w:val="Standaard"/>
    <w:pPr>
      <w:spacing w:before="240" w:after="240" w:line="264" w:lineRule="auto"/>
      <w:jc w:val="both"/>
    </w:pPr>
    <w:rPr>
      <w:rFonts w:ascii="Alegreya Sans" w:hAnsi="Alegreya Sans"/>
      <w:sz w:val="24"/>
      <w:lang w:val="nl-BE"/>
    </w:rPr>
  </w:style>
  <w:style w:type="paragraph" w:customStyle="1" w:styleId="CG-LeftInd05FL05">
    <w:name w:val="CG-Left Ind 0.5 FL 0.5"/>
    <w:aliases w:val="i2"/>
    <w:basedOn w:val="Standaard"/>
    <w:pPr>
      <w:spacing w:before="240" w:after="240" w:line="264" w:lineRule="auto"/>
      <w:ind w:firstLine="720"/>
      <w:jc w:val="both"/>
    </w:pPr>
    <w:rPr>
      <w:rFonts w:ascii="Alegreya Sans" w:hAnsi="Alegreya Sans"/>
      <w:sz w:val="24"/>
      <w:lang w:val="nl-BE"/>
    </w:rPr>
  </w:style>
  <w:style w:type="paragraph" w:customStyle="1" w:styleId="CG-LeftInd1">
    <w:name w:val="CG-Left Ind 1"/>
    <w:aliases w:val="i3"/>
    <w:basedOn w:val="Standaard"/>
    <w:pPr>
      <w:spacing w:before="240" w:after="240" w:line="264" w:lineRule="auto"/>
      <w:ind w:left="1440"/>
      <w:jc w:val="both"/>
    </w:pPr>
    <w:rPr>
      <w:rFonts w:ascii="Alegreya Sans" w:hAnsi="Alegreya Sans"/>
      <w:sz w:val="24"/>
      <w:lang w:val="nl-BE"/>
    </w:rPr>
  </w:style>
  <w:style w:type="paragraph" w:customStyle="1" w:styleId="CG-NumberA">
    <w:name w:val="CG-Number A"/>
    <w:aliases w:val="n1"/>
    <w:basedOn w:val="Standaard"/>
    <w:pPr>
      <w:numPr>
        <w:numId w:val="2"/>
      </w:numPr>
      <w:spacing w:before="240" w:after="240" w:line="264" w:lineRule="auto"/>
      <w:jc w:val="both"/>
    </w:pPr>
    <w:rPr>
      <w:rFonts w:ascii="Alegreya Sans" w:hAnsi="Alegreya Sans"/>
      <w:sz w:val="24"/>
      <w:lang w:val="nl-BE"/>
    </w:rPr>
  </w:style>
  <w:style w:type="paragraph" w:customStyle="1" w:styleId="CG-Numberl0">
    <w:name w:val="CG-Number l"/>
    <w:aliases w:val="n4"/>
    <w:basedOn w:val="Standaard"/>
    <w:pPr>
      <w:numPr>
        <w:numId w:val="3"/>
      </w:numPr>
      <w:spacing w:before="240" w:after="240" w:line="264" w:lineRule="auto"/>
      <w:ind w:left="1440" w:hanging="720"/>
      <w:jc w:val="both"/>
    </w:pPr>
    <w:rPr>
      <w:rFonts w:ascii="Alegreya Sans" w:hAnsi="Alegreya Sans"/>
      <w:sz w:val="24"/>
      <w:lang w:val="nl-BE"/>
    </w:rPr>
  </w:style>
  <w:style w:type="paragraph" w:customStyle="1" w:styleId="CG-NumberL">
    <w:name w:val="CG-Number L"/>
    <w:aliases w:val="n2"/>
    <w:basedOn w:val="Standaard"/>
    <w:pPr>
      <w:numPr>
        <w:numId w:val="4"/>
      </w:numPr>
      <w:spacing w:before="240" w:after="240" w:line="264" w:lineRule="auto"/>
      <w:ind w:left="1440" w:hanging="720"/>
      <w:jc w:val="both"/>
    </w:pPr>
    <w:rPr>
      <w:rFonts w:ascii="Alegreya Sans" w:hAnsi="Alegreya Sans"/>
      <w:sz w:val="24"/>
      <w:lang w:val="nl-BE"/>
    </w:rPr>
  </w:style>
  <w:style w:type="paragraph" w:customStyle="1" w:styleId="CG-Numberr">
    <w:name w:val="CG-Number r"/>
    <w:aliases w:val="n5"/>
    <w:basedOn w:val="Standaard"/>
    <w:pPr>
      <w:numPr>
        <w:numId w:val="5"/>
      </w:numPr>
      <w:tabs>
        <w:tab w:val="clear" w:pos="504"/>
      </w:tabs>
      <w:spacing w:before="240" w:after="240" w:line="264" w:lineRule="auto"/>
      <w:ind w:left="1440" w:hanging="720"/>
      <w:jc w:val="both"/>
    </w:pPr>
    <w:rPr>
      <w:rFonts w:ascii="Alegreya Sans" w:hAnsi="Alegreya Sans"/>
      <w:sz w:val="24"/>
      <w:lang w:val="nl-BE"/>
    </w:rPr>
  </w:style>
  <w:style w:type="paragraph" w:customStyle="1" w:styleId="CG-NumberR0">
    <w:name w:val="CG-Number R"/>
    <w:aliases w:val="n3"/>
    <w:basedOn w:val="Standaard"/>
    <w:pPr>
      <w:numPr>
        <w:numId w:val="6"/>
      </w:numPr>
      <w:spacing w:before="240" w:after="240" w:line="264" w:lineRule="auto"/>
      <w:ind w:left="1440"/>
      <w:jc w:val="both"/>
    </w:pPr>
    <w:rPr>
      <w:rFonts w:ascii="Alegreya Sans" w:hAnsi="Alegreya Sans"/>
      <w:sz w:val="24"/>
      <w:lang w:val="nl-BE"/>
    </w:rPr>
  </w:style>
  <w:style w:type="paragraph" w:customStyle="1" w:styleId="CG-OneandOne-Half1">
    <w:name w:val="CG-One and One-Half 1"/>
    <w:aliases w:val="o1"/>
    <w:basedOn w:val="Standaard"/>
    <w:pPr>
      <w:spacing w:before="240" w:after="240" w:line="360" w:lineRule="auto"/>
      <w:ind w:left="0" w:firstLine="1440"/>
      <w:jc w:val="both"/>
    </w:pPr>
    <w:rPr>
      <w:rFonts w:ascii="Alegreya Sans" w:hAnsi="Alegreya Sans"/>
      <w:sz w:val="24"/>
      <w:lang w:val="nl-BE"/>
    </w:rPr>
  </w:style>
  <w:style w:type="paragraph" w:customStyle="1" w:styleId="CG-Sig">
    <w:name w:val="CG-Sig"/>
    <w:aliases w:val="sg1"/>
    <w:basedOn w:val="Standaard"/>
    <w:pPr>
      <w:keepLines/>
      <w:tabs>
        <w:tab w:val="left" w:pos="5400"/>
        <w:tab w:val="left" w:pos="8640"/>
      </w:tabs>
      <w:spacing w:before="240" w:after="480" w:line="264" w:lineRule="auto"/>
      <w:ind w:left="5400" w:hanging="360"/>
      <w:jc w:val="both"/>
    </w:pPr>
    <w:rPr>
      <w:rFonts w:ascii="Alegreya Sans" w:hAnsi="Alegreya Sans"/>
      <w:sz w:val="24"/>
      <w:lang w:val="nl-BE"/>
    </w:rPr>
  </w:style>
  <w:style w:type="paragraph" w:customStyle="1" w:styleId="CG-SigLeft">
    <w:name w:val="CG-Sig Left"/>
    <w:aliases w:val="sg3"/>
    <w:basedOn w:val="Standaard"/>
    <w:pPr>
      <w:keepLines/>
      <w:tabs>
        <w:tab w:val="left" w:pos="360"/>
        <w:tab w:val="left" w:pos="4050"/>
      </w:tabs>
      <w:spacing w:before="240" w:after="480" w:line="264" w:lineRule="auto"/>
      <w:ind w:left="360" w:hanging="360"/>
      <w:jc w:val="both"/>
    </w:pPr>
    <w:rPr>
      <w:rFonts w:ascii="Alegreya Sans" w:hAnsi="Alegreya Sans"/>
      <w:sz w:val="24"/>
      <w:lang w:val="nl-BE"/>
    </w:rPr>
  </w:style>
  <w:style w:type="paragraph" w:customStyle="1" w:styleId="CG-SigLtr">
    <w:name w:val="CG-Sig Ltr"/>
    <w:aliases w:val="sg2"/>
    <w:basedOn w:val="Standaard"/>
    <w:pPr>
      <w:keepNext/>
      <w:spacing w:before="240" w:after="720" w:line="264" w:lineRule="auto"/>
      <w:ind w:left="5040"/>
      <w:jc w:val="both"/>
    </w:pPr>
    <w:rPr>
      <w:rFonts w:ascii="Alegreya Sans" w:hAnsi="Alegreya Sans"/>
      <w:sz w:val="24"/>
      <w:lang w:val="nl-BE"/>
    </w:rPr>
  </w:style>
  <w:style w:type="paragraph" w:customStyle="1" w:styleId="CG-SingleSp">
    <w:name w:val="CG-Single Sp"/>
    <w:aliases w:val="s1"/>
    <w:basedOn w:val="Standaard"/>
    <w:pPr>
      <w:spacing w:before="240" w:after="240" w:line="264" w:lineRule="auto"/>
      <w:ind w:left="0"/>
      <w:jc w:val="both"/>
    </w:pPr>
    <w:rPr>
      <w:rFonts w:ascii="Alegreya Sans" w:hAnsi="Alegreya Sans"/>
      <w:sz w:val="24"/>
      <w:lang w:val="nl-BE"/>
    </w:rPr>
  </w:style>
  <w:style w:type="paragraph" w:customStyle="1" w:styleId="CG-SingleSp05">
    <w:name w:val="CG-Single Sp 0.5"/>
    <w:aliases w:val="s2"/>
    <w:basedOn w:val="Standaard"/>
    <w:pPr>
      <w:spacing w:before="240" w:after="240" w:line="264" w:lineRule="auto"/>
      <w:ind w:left="0" w:firstLine="720"/>
      <w:jc w:val="both"/>
    </w:pPr>
    <w:rPr>
      <w:rFonts w:ascii="Alegreya Sans" w:hAnsi="Alegreya Sans"/>
      <w:sz w:val="24"/>
      <w:lang w:val="nl-BE"/>
    </w:rPr>
  </w:style>
  <w:style w:type="paragraph" w:customStyle="1" w:styleId="CG-SingleSp1">
    <w:name w:val="CG-Single Sp 1"/>
    <w:aliases w:val="s3"/>
    <w:basedOn w:val="Standaard"/>
    <w:pPr>
      <w:spacing w:before="240" w:after="240" w:line="264" w:lineRule="auto"/>
      <w:ind w:left="0" w:firstLine="1440"/>
      <w:jc w:val="both"/>
    </w:pPr>
    <w:rPr>
      <w:rFonts w:ascii="Alegreya Sans" w:hAnsi="Alegreya Sans"/>
      <w:sz w:val="24"/>
      <w:lang w:val="nl-BE"/>
    </w:rPr>
  </w:style>
  <w:style w:type="paragraph" w:customStyle="1" w:styleId="CG-Title-Center">
    <w:name w:val="CG-Title-Center"/>
    <w:aliases w:val="t5"/>
    <w:basedOn w:val="Standaard"/>
    <w:next w:val="Standaard"/>
    <w:pPr>
      <w:keepNext/>
      <w:spacing w:before="240" w:after="240" w:line="264" w:lineRule="auto"/>
      <w:ind w:left="0"/>
      <w:jc w:val="center"/>
    </w:pPr>
    <w:rPr>
      <w:rFonts w:ascii="Alegreya Sans" w:hAnsi="Alegreya Sans"/>
      <w:sz w:val="24"/>
      <w:lang w:val="nl-BE"/>
    </w:rPr>
  </w:style>
  <w:style w:type="paragraph" w:customStyle="1" w:styleId="CG-Title-Center-Bold">
    <w:name w:val="CG-Title-Center-Bold"/>
    <w:aliases w:val="t1"/>
    <w:basedOn w:val="Standaard"/>
    <w:next w:val="CG-SingleSp1"/>
    <w:pPr>
      <w:keepNext/>
      <w:spacing w:before="240" w:after="240" w:line="264" w:lineRule="auto"/>
      <w:ind w:left="0"/>
      <w:jc w:val="center"/>
    </w:pPr>
    <w:rPr>
      <w:rFonts w:ascii="Alegreya Sans" w:hAnsi="Alegreya Sans"/>
      <w:b/>
      <w:sz w:val="24"/>
      <w:lang w:val="nl-BE"/>
    </w:rPr>
  </w:style>
  <w:style w:type="paragraph" w:customStyle="1" w:styleId="CG-Title-Center-Underscore">
    <w:name w:val="CG-Title-Center-Underscore"/>
    <w:aliases w:val="t2"/>
    <w:basedOn w:val="Standaard"/>
    <w:next w:val="CG-SingleSp1"/>
    <w:pPr>
      <w:keepNext/>
      <w:spacing w:before="240" w:after="240" w:line="264" w:lineRule="auto"/>
      <w:ind w:left="0"/>
      <w:jc w:val="center"/>
    </w:pPr>
    <w:rPr>
      <w:rFonts w:ascii="Alegreya Sans" w:hAnsi="Alegreya Sans"/>
      <w:sz w:val="24"/>
      <w:u w:val="single"/>
      <w:lang w:val="nl-BE"/>
    </w:rPr>
  </w:style>
  <w:style w:type="paragraph" w:customStyle="1" w:styleId="CG-Title-Left-Bold">
    <w:name w:val="CG-Title-Left-Bold"/>
    <w:aliases w:val="t3"/>
    <w:basedOn w:val="Standaard"/>
    <w:next w:val="CG-SingleSp1"/>
    <w:pPr>
      <w:keepNext/>
      <w:spacing w:before="240" w:after="240" w:line="264" w:lineRule="auto"/>
      <w:ind w:left="0"/>
      <w:jc w:val="both"/>
    </w:pPr>
    <w:rPr>
      <w:rFonts w:ascii="Alegreya Sans" w:hAnsi="Alegreya Sans"/>
      <w:b/>
      <w:sz w:val="24"/>
      <w:lang w:val="nl-BE"/>
    </w:rPr>
  </w:style>
  <w:style w:type="paragraph" w:customStyle="1" w:styleId="CG-Title-Left-Italic">
    <w:name w:val="CG-Title-Left-Italic"/>
    <w:aliases w:val="t6"/>
    <w:basedOn w:val="Standaard"/>
    <w:next w:val="Standaard"/>
    <w:pPr>
      <w:keepNext/>
      <w:spacing w:before="240" w:after="240" w:line="264" w:lineRule="auto"/>
      <w:ind w:left="0"/>
      <w:jc w:val="both"/>
    </w:pPr>
    <w:rPr>
      <w:rFonts w:ascii="Alegreya Sans" w:hAnsi="Alegreya Sans"/>
      <w:i/>
      <w:sz w:val="24"/>
      <w:lang w:val="nl-BE"/>
    </w:rPr>
  </w:style>
  <w:style w:type="paragraph" w:customStyle="1" w:styleId="CG-Title-LeftInd-Italic">
    <w:name w:val="CG-Title-Left Ind-Italic"/>
    <w:aliases w:val="t7"/>
    <w:basedOn w:val="Standaard"/>
    <w:next w:val="Standaard"/>
    <w:pPr>
      <w:keepNext/>
      <w:spacing w:before="240" w:after="240" w:line="264" w:lineRule="auto"/>
      <w:jc w:val="both"/>
    </w:pPr>
    <w:rPr>
      <w:rFonts w:ascii="Alegreya Sans" w:hAnsi="Alegreya Sans"/>
      <w:i/>
      <w:sz w:val="24"/>
      <w:lang w:val="nl-BE"/>
    </w:rPr>
  </w:style>
  <w:style w:type="paragraph" w:customStyle="1" w:styleId="CG-Title-Left-Underscore">
    <w:name w:val="CG-Title-Left-Underscore"/>
    <w:aliases w:val="t4"/>
    <w:basedOn w:val="Standaard"/>
    <w:next w:val="CG-SingleSp1"/>
    <w:pPr>
      <w:keepNext/>
      <w:spacing w:before="240" w:after="240" w:line="264" w:lineRule="auto"/>
      <w:ind w:left="0"/>
      <w:jc w:val="both"/>
    </w:pPr>
    <w:rPr>
      <w:rFonts w:ascii="Alegreya Sans" w:hAnsi="Alegreya Sans"/>
      <w:sz w:val="24"/>
      <w:u w:val="single"/>
      <w:lang w:val="nl-BE"/>
    </w:rPr>
  </w:style>
  <w:style w:type="paragraph" w:styleId="Adresenvelop">
    <w:name w:val="envelope address"/>
    <w:basedOn w:val="Standaard"/>
    <w:pPr>
      <w:framePr w:w="7920" w:h="1980" w:hRule="exact" w:hSpace="180" w:wrap="auto" w:hAnchor="page" w:xAlign="center" w:yAlign="bottom"/>
      <w:autoSpaceDE w:val="0"/>
      <w:autoSpaceDN w:val="0"/>
      <w:spacing w:before="240" w:after="240" w:line="259" w:lineRule="auto"/>
      <w:ind w:left="2880"/>
    </w:pPr>
    <w:rPr>
      <w:rFonts w:ascii="Arial" w:hAnsi="Arial" w:cs="Arial"/>
      <w:sz w:val="24"/>
      <w:szCs w:val="24"/>
      <w:lang w:val="nl-BE"/>
    </w:rPr>
  </w:style>
  <w:style w:type="paragraph" w:styleId="Koptekst">
    <w:name w:val="header"/>
    <w:basedOn w:val="Standaard"/>
    <w:pPr>
      <w:tabs>
        <w:tab w:val="center" w:pos="4320"/>
        <w:tab w:val="right" w:pos="8640"/>
      </w:tabs>
      <w:autoSpaceDE w:val="0"/>
      <w:autoSpaceDN w:val="0"/>
      <w:spacing w:before="240" w:after="240" w:line="259" w:lineRule="auto"/>
      <w:ind w:left="0"/>
    </w:pPr>
    <w:rPr>
      <w:rFonts w:ascii="Alegreya Sans" w:hAnsi="Alegreya Sans"/>
      <w:sz w:val="24"/>
      <w:lang w:val="nl-BE"/>
    </w:rPr>
  </w:style>
  <w:style w:type="paragraph" w:styleId="Voettekst">
    <w:name w:val="footer"/>
    <w:basedOn w:val="Standaard"/>
    <w:link w:val="VoettekstChar"/>
    <w:uiPriority w:val="99"/>
    <w:pPr>
      <w:tabs>
        <w:tab w:val="center" w:pos="4320"/>
        <w:tab w:val="right" w:pos="8640"/>
      </w:tabs>
      <w:autoSpaceDE w:val="0"/>
      <w:autoSpaceDN w:val="0"/>
      <w:spacing w:before="240" w:after="240" w:line="259" w:lineRule="auto"/>
      <w:ind w:left="0"/>
    </w:pPr>
    <w:rPr>
      <w:rFonts w:ascii="Alegreya Sans" w:hAnsi="Alegreya Sans"/>
      <w:sz w:val="24"/>
      <w:lang w:val="nl-BE"/>
    </w:rPr>
  </w:style>
  <w:style w:type="character" w:styleId="Paginanummer">
    <w:name w:val="page number"/>
    <w:basedOn w:val="Standaardalinea-lettertype"/>
  </w:style>
  <w:style w:type="paragraph" w:styleId="Titel">
    <w:name w:val="Title"/>
    <w:basedOn w:val="Standaard"/>
    <w:next w:val="Standaard"/>
    <w:link w:val="TitelChar"/>
    <w:rsid w:val="000B0894"/>
    <w:pPr>
      <w:pageBreakBefore/>
      <w:autoSpaceDE w:val="0"/>
      <w:autoSpaceDN w:val="0"/>
      <w:spacing w:before="240" w:after="480" w:line="259" w:lineRule="auto"/>
      <w:ind w:left="0"/>
      <w:jc w:val="center"/>
      <w:outlineLvl w:val="0"/>
    </w:pPr>
    <w:rPr>
      <w:rFonts w:ascii="HelveticaNeueLT Com 53 Ex" w:eastAsiaTheme="majorEastAsia" w:hAnsi="HelveticaNeueLT Com 53 Ex" w:cstheme="majorBidi"/>
      <w:b/>
      <w:bCs/>
      <w:color w:val="001843" w:themeColor="text1"/>
      <w:kern w:val="28"/>
      <w:sz w:val="32"/>
      <w:szCs w:val="32"/>
      <w:lang w:val="nl-BE"/>
    </w:rPr>
  </w:style>
  <w:style w:type="character" w:customStyle="1" w:styleId="TitelChar">
    <w:name w:val="Titel Char"/>
    <w:basedOn w:val="Standaardalinea-lettertype"/>
    <w:link w:val="Titel"/>
    <w:rsid w:val="000B0894"/>
    <w:rPr>
      <w:rFonts w:ascii="HelveticaNeueLT Com 53 Ex" w:eastAsiaTheme="majorEastAsia" w:hAnsi="HelveticaNeueLT Com 53 Ex" w:cstheme="majorBidi"/>
      <w:b/>
      <w:bCs/>
      <w:color w:val="001843" w:themeColor="text1"/>
      <w:kern w:val="28"/>
      <w:sz w:val="32"/>
      <w:szCs w:val="32"/>
    </w:rPr>
  </w:style>
  <w:style w:type="paragraph" w:styleId="Inhopg1">
    <w:name w:val="toc 1"/>
    <w:basedOn w:val="Standaard"/>
    <w:next w:val="Standaard"/>
    <w:autoRedefine/>
    <w:uiPriority w:val="39"/>
    <w:rsid w:val="00B8171F"/>
    <w:pPr>
      <w:autoSpaceDE w:val="0"/>
      <w:autoSpaceDN w:val="0"/>
      <w:spacing w:before="240" w:after="100" w:line="259" w:lineRule="auto"/>
      <w:ind w:left="0"/>
    </w:pPr>
    <w:rPr>
      <w:rFonts w:ascii="Alegreya Sans" w:hAnsi="Alegreya Sans"/>
      <w:sz w:val="24"/>
      <w:lang w:val="nl-BE"/>
    </w:rPr>
  </w:style>
  <w:style w:type="paragraph" w:styleId="Inhopg2">
    <w:name w:val="toc 2"/>
    <w:basedOn w:val="Standaard"/>
    <w:next w:val="Standaard"/>
    <w:autoRedefine/>
    <w:uiPriority w:val="39"/>
    <w:rsid w:val="00B8171F"/>
    <w:pPr>
      <w:autoSpaceDE w:val="0"/>
      <w:autoSpaceDN w:val="0"/>
      <w:spacing w:before="240" w:after="100" w:line="259" w:lineRule="auto"/>
      <w:ind w:left="240"/>
    </w:pPr>
    <w:rPr>
      <w:rFonts w:ascii="Alegreya Sans" w:hAnsi="Alegreya Sans"/>
      <w:sz w:val="24"/>
      <w:lang w:val="nl-BE"/>
    </w:rPr>
  </w:style>
  <w:style w:type="paragraph" w:styleId="Inhopg3">
    <w:name w:val="toc 3"/>
    <w:basedOn w:val="Standaard"/>
    <w:next w:val="Standaard"/>
    <w:autoRedefine/>
    <w:uiPriority w:val="39"/>
    <w:rsid w:val="00B8171F"/>
    <w:pPr>
      <w:autoSpaceDE w:val="0"/>
      <w:autoSpaceDN w:val="0"/>
      <w:spacing w:before="240" w:after="100" w:line="259" w:lineRule="auto"/>
      <w:ind w:left="480"/>
    </w:pPr>
    <w:rPr>
      <w:rFonts w:ascii="Alegreya Sans" w:hAnsi="Alegreya Sans"/>
      <w:sz w:val="24"/>
      <w:lang w:val="nl-BE"/>
    </w:rPr>
  </w:style>
  <w:style w:type="paragraph" w:styleId="Lijstalinea">
    <w:name w:val="List Paragraph"/>
    <w:basedOn w:val="Standaard"/>
    <w:link w:val="LijstalineaChar"/>
    <w:uiPriority w:val="34"/>
    <w:rsid w:val="00E6701A"/>
    <w:pPr>
      <w:autoSpaceDE w:val="0"/>
      <w:autoSpaceDN w:val="0"/>
      <w:spacing w:before="240" w:after="240" w:line="259" w:lineRule="auto"/>
      <w:contextualSpacing/>
    </w:pPr>
    <w:rPr>
      <w:rFonts w:ascii="Alegreya Sans" w:hAnsi="Alegreya Sans"/>
      <w:sz w:val="24"/>
      <w:lang w:val="nl-BE"/>
    </w:rPr>
  </w:style>
  <w:style w:type="paragraph" w:customStyle="1" w:styleId="Agobullets">
    <w:name w:val="Ago_bullets"/>
    <w:basedOn w:val="Lijstalinea"/>
    <w:link w:val="AgobulletsChar"/>
    <w:rsid w:val="00B46011"/>
    <w:pPr>
      <w:numPr>
        <w:numId w:val="8"/>
      </w:numPr>
      <w:ind w:left="709" w:hanging="709"/>
      <w:contextualSpacing w:val="0"/>
    </w:pPr>
    <w:rPr>
      <w:color w:val="1600FF"/>
      <w:lang w:val="nl-NL"/>
    </w:rPr>
  </w:style>
  <w:style w:type="paragraph" w:customStyle="1" w:styleId="AgoNumbers">
    <w:name w:val="Ago_Numbers"/>
    <w:basedOn w:val="Lijstalinea"/>
    <w:link w:val="AgoNumbersChar"/>
    <w:rsid w:val="00E6701A"/>
    <w:pPr>
      <w:numPr>
        <w:numId w:val="9"/>
      </w:numPr>
      <w:ind w:left="709" w:hanging="709"/>
    </w:pPr>
    <w:rPr>
      <w:lang w:val="nl-NL"/>
    </w:rPr>
  </w:style>
  <w:style w:type="character" w:customStyle="1" w:styleId="LijstalineaChar">
    <w:name w:val="Lijstalinea Char"/>
    <w:basedOn w:val="Standaardalinea-lettertype"/>
    <w:link w:val="Lijstalinea"/>
    <w:uiPriority w:val="34"/>
    <w:rsid w:val="00E6701A"/>
    <w:rPr>
      <w:rFonts w:ascii="HelveticaNeueLT Std" w:hAnsi="HelveticaNeueLT Std"/>
      <w:sz w:val="24"/>
    </w:rPr>
  </w:style>
  <w:style w:type="character" w:customStyle="1" w:styleId="AgobulletsChar">
    <w:name w:val="Ago_bullets Char"/>
    <w:basedOn w:val="LijstalineaChar"/>
    <w:link w:val="Agobullets"/>
    <w:rsid w:val="00B46011"/>
    <w:rPr>
      <w:rFonts w:ascii="Alegreya Sans" w:hAnsi="Alegreya Sans"/>
      <w:color w:val="1600FF"/>
      <w:sz w:val="24"/>
      <w:lang w:val="nl-NL"/>
    </w:rPr>
  </w:style>
  <w:style w:type="paragraph" w:styleId="Ballontekst">
    <w:name w:val="Balloon Text"/>
    <w:basedOn w:val="Standaard"/>
    <w:link w:val="BallontekstChar"/>
    <w:rsid w:val="0069570F"/>
    <w:pPr>
      <w:autoSpaceDE w:val="0"/>
      <w:autoSpaceDN w:val="0"/>
      <w:ind w:left="0"/>
    </w:pPr>
    <w:rPr>
      <w:rFonts w:ascii="Tahoma" w:hAnsi="Tahoma" w:cs="Tahoma"/>
      <w:sz w:val="16"/>
      <w:szCs w:val="16"/>
      <w:lang w:val="nl-BE"/>
    </w:rPr>
  </w:style>
  <w:style w:type="character" w:customStyle="1" w:styleId="AgoNumbersChar">
    <w:name w:val="Ago_Numbers Char"/>
    <w:basedOn w:val="LijstalineaChar"/>
    <w:link w:val="AgoNumbers"/>
    <w:rsid w:val="00E6701A"/>
    <w:rPr>
      <w:rFonts w:ascii="HelveticaNeueLT Std" w:hAnsi="HelveticaNeueLT Std"/>
      <w:sz w:val="24"/>
      <w:lang w:val="nl-NL"/>
    </w:rPr>
  </w:style>
  <w:style w:type="character" w:customStyle="1" w:styleId="BallontekstChar">
    <w:name w:val="Ballontekst Char"/>
    <w:basedOn w:val="Standaardalinea-lettertype"/>
    <w:link w:val="Ballontekst"/>
    <w:rsid w:val="0069570F"/>
    <w:rPr>
      <w:rFonts w:ascii="Tahoma" w:hAnsi="Tahoma" w:cs="Tahoma"/>
      <w:sz w:val="16"/>
      <w:szCs w:val="16"/>
    </w:rPr>
  </w:style>
  <w:style w:type="paragraph" w:customStyle="1" w:styleId="Paragraphestandard">
    <w:name w:val="[Paragraphe standard]"/>
    <w:basedOn w:val="Standaard"/>
    <w:uiPriority w:val="99"/>
    <w:rsid w:val="00A52708"/>
    <w:pPr>
      <w:widowControl w:val="0"/>
      <w:autoSpaceDE w:val="0"/>
      <w:autoSpaceDN w:val="0"/>
      <w:adjustRightInd w:val="0"/>
      <w:spacing w:line="288" w:lineRule="auto"/>
      <w:ind w:left="0"/>
      <w:textAlignment w:val="center"/>
    </w:pPr>
    <w:rPr>
      <w:rFonts w:ascii="MinionPro-Regular" w:eastAsiaTheme="minorEastAsia" w:hAnsi="MinionPro-Regular" w:cs="MinionPro-Regular"/>
      <w:color w:val="000000"/>
      <w:sz w:val="24"/>
      <w:szCs w:val="24"/>
      <w:lang w:val="fr-FR" w:eastAsia="fr-FR"/>
    </w:rPr>
  </w:style>
  <w:style w:type="paragraph" w:customStyle="1" w:styleId="AgoriaBullet">
    <w:name w:val="Agoria Bullet"/>
    <w:link w:val="AgoriaBulletChar"/>
    <w:qFormat/>
    <w:rsid w:val="00B46011"/>
    <w:pPr>
      <w:numPr>
        <w:numId w:val="10"/>
      </w:numPr>
    </w:pPr>
    <w:rPr>
      <w:rFonts w:ascii="Alegreya Sans" w:hAnsi="Alegreya Sans"/>
      <w:sz w:val="24"/>
      <w:lang w:val="nl-NL"/>
    </w:rPr>
  </w:style>
  <w:style w:type="character" w:customStyle="1" w:styleId="AgoriaBulletChar">
    <w:name w:val="Agoria Bullet Char"/>
    <w:basedOn w:val="AgobulletsChar"/>
    <w:link w:val="AgoriaBullet"/>
    <w:rsid w:val="00B46011"/>
    <w:rPr>
      <w:rFonts w:ascii="Alegreya Sans" w:hAnsi="Alegreya Sans"/>
      <w:color w:val="1600FF"/>
      <w:sz w:val="24"/>
      <w:lang w:val="nl-NL"/>
    </w:rPr>
  </w:style>
  <w:style w:type="character" w:customStyle="1" w:styleId="VoettekstChar">
    <w:name w:val="Voettekst Char"/>
    <w:basedOn w:val="Standaardalinea-lettertype"/>
    <w:link w:val="Voettekst"/>
    <w:uiPriority w:val="99"/>
    <w:rsid w:val="00817EB3"/>
    <w:rPr>
      <w:rFonts w:ascii="Alegreya Sans" w:hAnsi="Alegreya Sans"/>
      <w:sz w:val="24"/>
      <w:lang w:val="nl-BE"/>
    </w:rPr>
  </w:style>
  <w:style w:type="paragraph" w:customStyle="1" w:styleId="text">
    <w:name w:val="text"/>
    <w:basedOn w:val="Standaard"/>
    <w:uiPriority w:val="99"/>
    <w:rsid w:val="00505FD6"/>
    <w:pPr>
      <w:widowControl w:val="0"/>
      <w:autoSpaceDE w:val="0"/>
      <w:autoSpaceDN w:val="0"/>
      <w:adjustRightInd w:val="0"/>
      <w:spacing w:after="170" w:line="280" w:lineRule="atLeast"/>
      <w:ind w:left="0"/>
      <w:jc w:val="both"/>
      <w:textAlignment w:val="baseline"/>
    </w:pPr>
    <w:rPr>
      <w:rFonts w:ascii="NewCenturySchlbk" w:eastAsiaTheme="minorEastAsia" w:hAnsi="NewCenturySchlbk" w:cs="NewCenturySchlbk"/>
      <w:color w:val="000000"/>
      <w:spacing w:val="-6"/>
      <w:sz w:val="20"/>
      <w:lang w:val="nl-NL" w:eastAsia="nl-BE"/>
    </w:rPr>
  </w:style>
  <w:style w:type="character" w:customStyle="1" w:styleId="italic">
    <w:name w:val="italic"/>
    <w:uiPriority w:val="99"/>
    <w:rsid w:val="00505FD6"/>
    <w:rPr>
      <w:i/>
    </w:rPr>
  </w:style>
  <w:style w:type="character" w:customStyle="1" w:styleId="Onopgelostemelding1">
    <w:name w:val="Onopgeloste melding1"/>
    <w:basedOn w:val="Standaardalinea-lettertype"/>
    <w:rsid w:val="00AB5569"/>
    <w:rPr>
      <w:color w:val="605E5C"/>
      <w:shd w:val="clear" w:color="auto" w:fill="E1DFDD"/>
    </w:rPr>
  </w:style>
  <w:style w:type="character" w:styleId="GevolgdeHyperlink">
    <w:name w:val="FollowedHyperlink"/>
    <w:basedOn w:val="Standaardalinea-lettertype"/>
    <w:semiHidden/>
    <w:unhideWhenUsed/>
    <w:rsid w:val="00C301CE"/>
    <w:rPr>
      <w:color w:val="4F232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9119">
      <w:bodyDiv w:val="1"/>
      <w:marLeft w:val="0"/>
      <w:marRight w:val="0"/>
      <w:marTop w:val="0"/>
      <w:marBottom w:val="0"/>
      <w:divBdr>
        <w:top w:val="none" w:sz="0" w:space="0" w:color="auto"/>
        <w:left w:val="none" w:sz="0" w:space="0" w:color="auto"/>
        <w:bottom w:val="none" w:sz="0" w:space="0" w:color="auto"/>
        <w:right w:val="none" w:sz="0" w:space="0" w:color="auto"/>
      </w:divBdr>
    </w:div>
    <w:div w:id="163977790">
      <w:bodyDiv w:val="1"/>
      <w:marLeft w:val="0"/>
      <w:marRight w:val="0"/>
      <w:marTop w:val="0"/>
      <w:marBottom w:val="0"/>
      <w:divBdr>
        <w:top w:val="none" w:sz="0" w:space="0" w:color="auto"/>
        <w:left w:val="none" w:sz="0" w:space="0" w:color="auto"/>
        <w:bottom w:val="none" w:sz="0" w:space="0" w:color="auto"/>
        <w:right w:val="none" w:sz="0" w:space="0" w:color="auto"/>
      </w:divBdr>
    </w:div>
    <w:div w:id="165170741">
      <w:bodyDiv w:val="1"/>
      <w:marLeft w:val="0"/>
      <w:marRight w:val="0"/>
      <w:marTop w:val="0"/>
      <w:marBottom w:val="0"/>
      <w:divBdr>
        <w:top w:val="none" w:sz="0" w:space="0" w:color="auto"/>
        <w:left w:val="none" w:sz="0" w:space="0" w:color="auto"/>
        <w:bottom w:val="none" w:sz="0" w:space="0" w:color="auto"/>
        <w:right w:val="none" w:sz="0" w:space="0" w:color="auto"/>
      </w:divBdr>
    </w:div>
    <w:div w:id="209656301">
      <w:bodyDiv w:val="1"/>
      <w:marLeft w:val="0"/>
      <w:marRight w:val="0"/>
      <w:marTop w:val="0"/>
      <w:marBottom w:val="0"/>
      <w:divBdr>
        <w:top w:val="none" w:sz="0" w:space="0" w:color="auto"/>
        <w:left w:val="none" w:sz="0" w:space="0" w:color="auto"/>
        <w:bottom w:val="none" w:sz="0" w:space="0" w:color="auto"/>
        <w:right w:val="none" w:sz="0" w:space="0" w:color="auto"/>
      </w:divBdr>
    </w:div>
    <w:div w:id="210385329">
      <w:bodyDiv w:val="1"/>
      <w:marLeft w:val="0"/>
      <w:marRight w:val="0"/>
      <w:marTop w:val="0"/>
      <w:marBottom w:val="0"/>
      <w:divBdr>
        <w:top w:val="none" w:sz="0" w:space="0" w:color="auto"/>
        <w:left w:val="none" w:sz="0" w:space="0" w:color="auto"/>
        <w:bottom w:val="none" w:sz="0" w:space="0" w:color="auto"/>
        <w:right w:val="none" w:sz="0" w:space="0" w:color="auto"/>
      </w:divBdr>
    </w:div>
    <w:div w:id="232275075">
      <w:bodyDiv w:val="1"/>
      <w:marLeft w:val="0"/>
      <w:marRight w:val="0"/>
      <w:marTop w:val="0"/>
      <w:marBottom w:val="0"/>
      <w:divBdr>
        <w:top w:val="none" w:sz="0" w:space="0" w:color="auto"/>
        <w:left w:val="none" w:sz="0" w:space="0" w:color="auto"/>
        <w:bottom w:val="none" w:sz="0" w:space="0" w:color="auto"/>
        <w:right w:val="none" w:sz="0" w:space="0" w:color="auto"/>
      </w:divBdr>
    </w:div>
    <w:div w:id="240455393">
      <w:bodyDiv w:val="1"/>
      <w:marLeft w:val="0"/>
      <w:marRight w:val="0"/>
      <w:marTop w:val="0"/>
      <w:marBottom w:val="0"/>
      <w:divBdr>
        <w:top w:val="none" w:sz="0" w:space="0" w:color="auto"/>
        <w:left w:val="none" w:sz="0" w:space="0" w:color="auto"/>
        <w:bottom w:val="none" w:sz="0" w:space="0" w:color="auto"/>
        <w:right w:val="none" w:sz="0" w:space="0" w:color="auto"/>
      </w:divBdr>
    </w:div>
    <w:div w:id="246699126">
      <w:bodyDiv w:val="1"/>
      <w:marLeft w:val="0"/>
      <w:marRight w:val="0"/>
      <w:marTop w:val="0"/>
      <w:marBottom w:val="0"/>
      <w:divBdr>
        <w:top w:val="none" w:sz="0" w:space="0" w:color="auto"/>
        <w:left w:val="none" w:sz="0" w:space="0" w:color="auto"/>
        <w:bottom w:val="none" w:sz="0" w:space="0" w:color="auto"/>
        <w:right w:val="none" w:sz="0" w:space="0" w:color="auto"/>
      </w:divBdr>
    </w:div>
    <w:div w:id="273446924">
      <w:bodyDiv w:val="1"/>
      <w:marLeft w:val="0"/>
      <w:marRight w:val="0"/>
      <w:marTop w:val="0"/>
      <w:marBottom w:val="0"/>
      <w:divBdr>
        <w:top w:val="none" w:sz="0" w:space="0" w:color="auto"/>
        <w:left w:val="none" w:sz="0" w:space="0" w:color="auto"/>
        <w:bottom w:val="none" w:sz="0" w:space="0" w:color="auto"/>
        <w:right w:val="none" w:sz="0" w:space="0" w:color="auto"/>
      </w:divBdr>
    </w:div>
    <w:div w:id="317616614">
      <w:bodyDiv w:val="1"/>
      <w:marLeft w:val="0"/>
      <w:marRight w:val="0"/>
      <w:marTop w:val="0"/>
      <w:marBottom w:val="0"/>
      <w:divBdr>
        <w:top w:val="none" w:sz="0" w:space="0" w:color="auto"/>
        <w:left w:val="none" w:sz="0" w:space="0" w:color="auto"/>
        <w:bottom w:val="none" w:sz="0" w:space="0" w:color="auto"/>
        <w:right w:val="none" w:sz="0" w:space="0" w:color="auto"/>
      </w:divBdr>
    </w:div>
    <w:div w:id="337199125">
      <w:bodyDiv w:val="1"/>
      <w:marLeft w:val="0"/>
      <w:marRight w:val="0"/>
      <w:marTop w:val="0"/>
      <w:marBottom w:val="0"/>
      <w:divBdr>
        <w:top w:val="none" w:sz="0" w:space="0" w:color="auto"/>
        <w:left w:val="none" w:sz="0" w:space="0" w:color="auto"/>
        <w:bottom w:val="none" w:sz="0" w:space="0" w:color="auto"/>
        <w:right w:val="none" w:sz="0" w:space="0" w:color="auto"/>
      </w:divBdr>
    </w:div>
    <w:div w:id="372388875">
      <w:bodyDiv w:val="1"/>
      <w:marLeft w:val="0"/>
      <w:marRight w:val="0"/>
      <w:marTop w:val="0"/>
      <w:marBottom w:val="0"/>
      <w:divBdr>
        <w:top w:val="none" w:sz="0" w:space="0" w:color="auto"/>
        <w:left w:val="none" w:sz="0" w:space="0" w:color="auto"/>
        <w:bottom w:val="none" w:sz="0" w:space="0" w:color="auto"/>
        <w:right w:val="none" w:sz="0" w:space="0" w:color="auto"/>
      </w:divBdr>
    </w:div>
    <w:div w:id="374543974">
      <w:bodyDiv w:val="1"/>
      <w:marLeft w:val="0"/>
      <w:marRight w:val="0"/>
      <w:marTop w:val="0"/>
      <w:marBottom w:val="0"/>
      <w:divBdr>
        <w:top w:val="none" w:sz="0" w:space="0" w:color="auto"/>
        <w:left w:val="none" w:sz="0" w:space="0" w:color="auto"/>
        <w:bottom w:val="none" w:sz="0" w:space="0" w:color="auto"/>
        <w:right w:val="none" w:sz="0" w:space="0" w:color="auto"/>
      </w:divBdr>
    </w:div>
    <w:div w:id="387267919">
      <w:bodyDiv w:val="1"/>
      <w:marLeft w:val="0"/>
      <w:marRight w:val="0"/>
      <w:marTop w:val="0"/>
      <w:marBottom w:val="0"/>
      <w:divBdr>
        <w:top w:val="none" w:sz="0" w:space="0" w:color="auto"/>
        <w:left w:val="none" w:sz="0" w:space="0" w:color="auto"/>
        <w:bottom w:val="none" w:sz="0" w:space="0" w:color="auto"/>
        <w:right w:val="none" w:sz="0" w:space="0" w:color="auto"/>
      </w:divBdr>
    </w:div>
    <w:div w:id="473058805">
      <w:bodyDiv w:val="1"/>
      <w:marLeft w:val="0"/>
      <w:marRight w:val="0"/>
      <w:marTop w:val="0"/>
      <w:marBottom w:val="0"/>
      <w:divBdr>
        <w:top w:val="none" w:sz="0" w:space="0" w:color="auto"/>
        <w:left w:val="none" w:sz="0" w:space="0" w:color="auto"/>
        <w:bottom w:val="none" w:sz="0" w:space="0" w:color="auto"/>
        <w:right w:val="none" w:sz="0" w:space="0" w:color="auto"/>
      </w:divBdr>
    </w:div>
    <w:div w:id="480774241">
      <w:bodyDiv w:val="1"/>
      <w:marLeft w:val="0"/>
      <w:marRight w:val="0"/>
      <w:marTop w:val="0"/>
      <w:marBottom w:val="0"/>
      <w:divBdr>
        <w:top w:val="none" w:sz="0" w:space="0" w:color="auto"/>
        <w:left w:val="none" w:sz="0" w:space="0" w:color="auto"/>
        <w:bottom w:val="none" w:sz="0" w:space="0" w:color="auto"/>
        <w:right w:val="none" w:sz="0" w:space="0" w:color="auto"/>
      </w:divBdr>
    </w:div>
    <w:div w:id="497379481">
      <w:bodyDiv w:val="1"/>
      <w:marLeft w:val="0"/>
      <w:marRight w:val="0"/>
      <w:marTop w:val="0"/>
      <w:marBottom w:val="0"/>
      <w:divBdr>
        <w:top w:val="none" w:sz="0" w:space="0" w:color="auto"/>
        <w:left w:val="none" w:sz="0" w:space="0" w:color="auto"/>
        <w:bottom w:val="none" w:sz="0" w:space="0" w:color="auto"/>
        <w:right w:val="none" w:sz="0" w:space="0" w:color="auto"/>
      </w:divBdr>
    </w:div>
    <w:div w:id="518853416">
      <w:bodyDiv w:val="1"/>
      <w:marLeft w:val="0"/>
      <w:marRight w:val="0"/>
      <w:marTop w:val="0"/>
      <w:marBottom w:val="0"/>
      <w:divBdr>
        <w:top w:val="none" w:sz="0" w:space="0" w:color="auto"/>
        <w:left w:val="none" w:sz="0" w:space="0" w:color="auto"/>
        <w:bottom w:val="none" w:sz="0" w:space="0" w:color="auto"/>
        <w:right w:val="none" w:sz="0" w:space="0" w:color="auto"/>
      </w:divBdr>
    </w:div>
    <w:div w:id="564410266">
      <w:bodyDiv w:val="1"/>
      <w:marLeft w:val="0"/>
      <w:marRight w:val="0"/>
      <w:marTop w:val="0"/>
      <w:marBottom w:val="0"/>
      <w:divBdr>
        <w:top w:val="none" w:sz="0" w:space="0" w:color="auto"/>
        <w:left w:val="none" w:sz="0" w:space="0" w:color="auto"/>
        <w:bottom w:val="none" w:sz="0" w:space="0" w:color="auto"/>
        <w:right w:val="none" w:sz="0" w:space="0" w:color="auto"/>
      </w:divBdr>
      <w:divsChild>
        <w:div w:id="193429141">
          <w:marLeft w:val="0"/>
          <w:marRight w:val="0"/>
          <w:marTop w:val="0"/>
          <w:marBottom w:val="0"/>
          <w:divBdr>
            <w:top w:val="none" w:sz="0" w:space="0" w:color="auto"/>
            <w:left w:val="none" w:sz="0" w:space="0" w:color="auto"/>
            <w:bottom w:val="none" w:sz="0" w:space="0" w:color="auto"/>
            <w:right w:val="none" w:sz="0" w:space="0" w:color="auto"/>
          </w:divBdr>
          <w:divsChild>
            <w:div w:id="1435518995">
              <w:marLeft w:val="0"/>
              <w:marRight w:val="0"/>
              <w:marTop w:val="0"/>
              <w:marBottom w:val="0"/>
              <w:divBdr>
                <w:top w:val="none" w:sz="0" w:space="0" w:color="auto"/>
                <w:left w:val="none" w:sz="0" w:space="0" w:color="auto"/>
                <w:bottom w:val="none" w:sz="0" w:space="0" w:color="auto"/>
                <w:right w:val="none" w:sz="0" w:space="0" w:color="auto"/>
              </w:divBdr>
              <w:divsChild>
                <w:div w:id="396631618">
                  <w:marLeft w:val="0"/>
                  <w:marRight w:val="0"/>
                  <w:marTop w:val="0"/>
                  <w:marBottom w:val="0"/>
                  <w:divBdr>
                    <w:top w:val="none" w:sz="0" w:space="0" w:color="auto"/>
                    <w:left w:val="none" w:sz="0" w:space="0" w:color="auto"/>
                    <w:bottom w:val="none" w:sz="0" w:space="0" w:color="auto"/>
                    <w:right w:val="none" w:sz="0" w:space="0" w:color="auto"/>
                  </w:divBdr>
                  <w:divsChild>
                    <w:div w:id="1612277741">
                      <w:marLeft w:val="0"/>
                      <w:marRight w:val="0"/>
                      <w:marTop w:val="0"/>
                      <w:marBottom w:val="0"/>
                      <w:divBdr>
                        <w:top w:val="none" w:sz="0" w:space="0" w:color="auto"/>
                        <w:left w:val="none" w:sz="0" w:space="0" w:color="auto"/>
                        <w:bottom w:val="none" w:sz="0" w:space="0" w:color="auto"/>
                        <w:right w:val="none" w:sz="0" w:space="0" w:color="auto"/>
                      </w:divBdr>
                      <w:divsChild>
                        <w:div w:id="6358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06863">
          <w:marLeft w:val="0"/>
          <w:marRight w:val="0"/>
          <w:marTop w:val="0"/>
          <w:marBottom w:val="0"/>
          <w:divBdr>
            <w:top w:val="none" w:sz="0" w:space="0" w:color="auto"/>
            <w:left w:val="none" w:sz="0" w:space="0" w:color="auto"/>
            <w:bottom w:val="none" w:sz="0" w:space="0" w:color="auto"/>
            <w:right w:val="none" w:sz="0" w:space="0" w:color="auto"/>
          </w:divBdr>
          <w:divsChild>
            <w:div w:id="379020174">
              <w:marLeft w:val="0"/>
              <w:marRight w:val="0"/>
              <w:marTop w:val="0"/>
              <w:marBottom w:val="0"/>
              <w:divBdr>
                <w:top w:val="none" w:sz="0" w:space="0" w:color="auto"/>
                <w:left w:val="none" w:sz="0" w:space="0" w:color="auto"/>
                <w:bottom w:val="none" w:sz="0" w:space="0" w:color="auto"/>
                <w:right w:val="none" w:sz="0" w:space="0" w:color="auto"/>
              </w:divBdr>
              <w:divsChild>
                <w:div w:id="2121411124">
                  <w:marLeft w:val="0"/>
                  <w:marRight w:val="0"/>
                  <w:marTop w:val="0"/>
                  <w:marBottom w:val="0"/>
                  <w:divBdr>
                    <w:top w:val="none" w:sz="0" w:space="0" w:color="auto"/>
                    <w:left w:val="none" w:sz="0" w:space="0" w:color="auto"/>
                    <w:bottom w:val="none" w:sz="0" w:space="0" w:color="auto"/>
                    <w:right w:val="none" w:sz="0" w:space="0" w:color="auto"/>
                  </w:divBdr>
                  <w:divsChild>
                    <w:div w:id="1975021205">
                      <w:marLeft w:val="0"/>
                      <w:marRight w:val="0"/>
                      <w:marTop w:val="0"/>
                      <w:marBottom w:val="0"/>
                      <w:divBdr>
                        <w:top w:val="none" w:sz="0" w:space="0" w:color="auto"/>
                        <w:left w:val="none" w:sz="0" w:space="0" w:color="auto"/>
                        <w:bottom w:val="none" w:sz="0" w:space="0" w:color="auto"/>
                        <w:right w:val="none" w:sz="0" w:space="0" w:color="auto"/>
                      </w:divBdr>
                      <w:divsChild>
                        <w:div w:id="487553566">
                          <w:marLeft w:val="0"/>
                          <w:marRight w:val="0"/>
                          <w:marTop w:val="0"/>
                          <w:marBottom w:val="0"/>
                          <w:divBdr>
                            <w:top w:val="none" w:sz="0" w:space="0" w:color="auto"/>
                            <w:left w:val="none" w:sz="0" w:space="0" w:color="auto"/>
                            <w:bottom w:val="none" w:sz="0" w:space="0" w:color="auto"/>
                            <w:right w:val="none" w:sz="0" w:space="0" w:color="auto"/>
                          </w:divBdr>
                          <w:divsChild>
                            <w:div w:id="12503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195181">
      <w:bodyDiv w:val="1"/>
      <w:marLeft w:val="0"/>
      <w:marRight w:val="0"/>
      <w:marTop w:val="0"/>
      <w:marBottom w:val="0"/>
      <w:divBdr>
        <w:top w:val="none" w:sz="0" w:space="0" w:color="auto"/>
        <w:left w:val="none" w:sz="0" w:space="0" w:color="auto"/>
        <w:bottom w:val="none" w:sz="0" w:space="0" w:color="auto"/>
        <w:right w:val="none" w:sz="0" w:space="0" w:color="auto"/>
      </w:divBdr>
    </w:div>
    <w:div w:id="644316047">
      <w:bodyDiv w:val="1"/>
      <w:marLeft w:val="0"/>
      <w:marRight w:val="0"/>
      <w:marTop w:val="0"/>
      <w:marBottom w:val="0"/>
      <w:divBdr>
        <w:top w:val="none" w:sz="0" w:space="0" w:color="auto"/>
        <w:left w:val="none" w:sz="0" w:space="0" w:color="auto"/>
        <w:bottom w:val="none" w:sz="0" w:space="0" w:color="auto"/>
        <w:right w:val="none" w:sz="0" w:space="0" w:color="auto"/>
      </w:divBdr>
    </w:div>
    <w:div w:id="650907524">
      <w:bodyDiv w:val="1"/>
      <w:marLeft w:val="0"/>
      <w:marRight w:val="0"/>
      <w:marTop w:val="0"/>
      <w:marBottom w:val="0"/>
      <w:divBdr>
        <w:top w:val="none" w:sz="0" w:space="0" w:color="auto"/>
        <w:left w:val="none" w:sz="0" w:space="0" w:color="auto"/>
        <w:bottom w:val="none" w:sz="0" w:space="0" w:color="auto"/>
        <w:right w:val="none" w:sz="0" w:space="0" w:color="auto"/>
      </w:divBdr>
    </w:div>
    <w:div w:id="672414869">
      <w:bodyDiv w:val="1"/>
      <w:marLeft w:val="0"/>
      <w:marRight w:val="0"/>
      <w:marTop w:val="0"/>
      <w:marBottom w:val="0"/>
      <w:divBdr>
        <w:top w:val="none" w:sz="0" w:space="0" w:color="auto"/>
        <w:left w:val="none" w:sz="0" w:space="0" w:color="auto"/>
        <w:bottom w:val="none" w:sz="0" w:space="0" w:color="auto"/>
        <w:right w:val="none" w:sz="0" w:space="0" w:color="auto"/>
      </w:divBdr>
    </w:div>
    <w:div w:id="674965754">
      <w:bodyDiv w:val="1"/>
      <w:marLeft w:val="0"/>
      <w:marRight w:val="0"/>
      <w:marTop w:val="0"/>
      <w:marBottom w:val="0"/>
      <w:divBdr>
        <w:top w:val="none" w:sz="0" w:space="0" w:color="auto"/>
        <w:left w:val="none" w:sz="0" w:space="0" w:color="auto"/>
        <w:bottom w:val="none" w:sz="0" w:space="0" w:color="auto"/>
        <w:right w:val="none" w:sz="0" w:space="0" w:color="auto"/>
      </w:divBdr>
    </w:div>
    <w:div w:id="689650134">
      <w:bodyDiv w:val="1"/>
      <w:marLeft w:val="0"/>
      <w:marRight w:val="0"/>
      <w:marTop w:val="0"/>
      <w:marBottom w:val="0"/>
      <w:divBdr>
        <w:top w:val="none" w:sz="0" w:space="0" w:color="auto"/>
        <w:left w:val="none" w:sz="0" w:space="0" w:color="auto"/>
        <w:bottom w:val="none" w:sz="0" w:space="0" w:color="auto"/>
        <w:right w:val="none" w:sz="0" w:space="0" w:color="auto"/>
      </w:divBdr>
    </w:div>
    <w:div w:id="704405970">
      <w:bodyDiv w:val="1"/>
      <w:marLeft w:val="0"/>
      <w:marRight w:val="0"/>
      <w:marTop w:val="0"/>
      <w:marBottom w:val="0"/>
      <w:divBdr>
        <w:top w:val="none" w:sz="0" w:space="0" w:color="auto"/>
        <w:left w:val="none" w:sz="0" w:space="0" w:color="auto"/>
        <w:bottom w:val="none" w:sz="0" w:space="0" w:color="auto"/>
        <w:right w:val="none" w:sz="0" w:space="0" w:color="auto"/>
      </w:divBdr>
    </w:div>
    <w:div w:id="718433488">
      <w:bodyDiv w:val="1"/>
      <w:marLeft w:val="0"/>
      <w:marRight w:val="0"/>
      <w:marTop w:val="0"/>
      <w:marBottom w:val="0"/>
      <w:divBdr>
        <w:top w:val="none" w:sz="0" w:space="0" w:color="auto"/>
        <w:left w:val="none" w:sz="0" w:space="0" w:color="auto"/>
        <w:bottom w:val="none" w:sz="0" w:space="0" w:color="auto"/>
        <w:right w:val="none" w:sz="0" w:space="0" w:color="auto"/>
      </w:divBdr>
    </w:div>
    <w:div w:id="723986213">
      <w:bodyDiv w:val="1"/>
      <w:marLeft w:val="0"/>
      <w:marRight w:val="0"/>
      <w:marTop w:val="0"/>
      <w:marBottom w:val="0"/>
      <w:divBdr>
        <w:top w:val="none" w:sz="0" w:space="0" w:color="auto"/>
        <w:left w:val="none" w:sz="0" w:space="0" w:color="auto"/>
        <w:bottom w:val="none" w:sz="0" w:space="0" w:color="auto"/>
        <w:right w:val="none" w:sz="0" w:space="0" w:color="auto"/>
      </w:divBdr>
    </w:div>
    <w:div w:id="729577577">
      <w:bodyDiv w:val="1"/>
      <w:marLeft w:val="0"/>
      <w:marRight w:val="0"/>
      <w:marTop w:val="0"/>
      <w:marBottom w:val="0"/>
      <w:divBdr>
        <w:top w:val="none" w:sz="0" w:space="0" w:color="auto"/>
        <w:left w:val="none" w:sz="0" w:space="0" w:color="auto"/>
        <w:bottom w:val="none" w:sz="0" w:space="0" w:color="auto"/>
        <w:right w:val="none" w:sz="0" w:space="0" w:color="auto"/>
      </w:divBdr>
    </w:div>
    <w:div w:id="731926256">
      <w:bodyDiv w:val="1"/>
      <w:marLeft w:val="0"/>
      <w:marRight w:val="0"/>
      <w:marTop w:val="0"/>
      <w:marBottom w:val="0"/>
      <w:divBdr>
        <w:top w:val="none" w:sz="0" w:space="0" w:color="auto"/>
        <w:left w:val="none" w:sz="0" w:space="0" w:color="auto"/>
        <w:bottom w:val="none" w:sz="0" w:space="0" w:color="auto"/>
        <w:right w:val="none" w:sz="0" w:space="0" w:color="auto"/>
      </w:divBdr>
    </w:div>
    <w:div w:id="733351610">
      <w:bodyDiv w:val="1"/>
      <w:marLeft w:val="0"/>
      <w:marRight w:val="0"/>
      <w:marTop w:val="0"/>
      <w:marBottom w:val="0"/>
      <w:divBdr>
        <w:top w:val="none" w:sz="0" w:space="0" w:color="auto"/>
        <w:left w:val="none" w:sz="0" w:space="0" w:color="auto"/>
        <w:bottom w:val="none" w:sz="0" w:space="0" w:color="auto"/>
        <w:right w:val="none" w:sz="0" w:space="0" w:color="auto"/>
      </w:divBdr>
    </w:div>
    <w:div w:id="824903912">
      <w:bodyDiv w:val="1"/>
      <w:marLeft w:val="0"/>
      <w:marRight w:val="0"/>
      <w:marTop w:val="0"/>
      <w:marBottom w:val="0"/>
      <w:divBdr>
        <w:top w:val="none" w:sz="0" w:space="0" w:color="auto"/>
        <w:left w:val="none" w:sz="0" w:space="0" w:color="auto"/>
        <w:bottom w:val="none" w:sz="0" w:space="0" w:color="auto"/>
        <w:right w:val="none" w:sz="0" w:space="0" w:color="auto"/>
      </w:divBdr>
    </w:div>
    <w:div w:id="834346667">
      <w:bodyDiv w:val="1"/>
      <w:marLeft w:val="0"/>
      <w:marRight w:val="0"/>
      <w:marTop w:val="0"/>
      <w:marBottom w:val="0"/>
      <w:divBdr>
        <w:top w:val="none" w:sz="0" w:space="0" w:color="auto"/>
        <w:left w:val="none" w:sz="0" w:space="0" w:color="auto"/>
        <w:bottom w:val="none" w:sz="0" w:space="0" w:color="auto"/>
        <w:right w:val="none" w:sz="0" w:space="0" w:color="auto"/>
      </w:divBdr>
    </w:div>
    <w:div w:id="844709031">
      <w:bodyDiv w:val="1"/>
      <w:marLeft w:val="0"/>
      <w:marRight w:val="0"/>
      <w:marTop w:val="0"/>
      <w:marBottom w:val="0"/>
      <w:divBdr>
        <w:top w:val="none" w:sz="0" w:space="0" w:color="auto"/>
        <w:left w:val="none" w:sz="0" w:space="0" w:color="auto"/>
        <w:bottom w:val="none" w:sz="0" w:space="0" w:color="auto"/>
        <w:right w:val="none" w:sz="0" w:space="0" w:color="auto"/>
      </w:divBdr>
    </w:div>
    <w:div w:id="867719598">
      <w:bodyDiv w:val="1"/>
      <w:marLeft w:val="0"/>
      <w:marRight w:val="0"/>
      <w:marTop w:val="0"/>
      <w:marBottom w:val="0"/>
      <w:divBdr>
        <w:top w:val="none" w:sz="0" w:space="0" w:color="auto"/>
        <w:left w:val="none" w:sz="0" w:space="0" w:color="auto"/>
        <w:bottom w:val="none" w:sz="0" w:space="0" w:color="auto"/>
        <w:right w:val="none" w:sz="0" w:space="0" w:color="auto"/>
      </w:divBdr>
    </w:div>
    <w:div w:id="878400077">
      <w:bodyDiv w:val="1"/>
      <w:marLeft w:val="0"/>
      <w:marRight w:val="0"/>
      <w:marTop w:val="0"/>
      <w:marBottom w:val="0"/>
      <w:divBdr>
        <w:top w:val="none" w:sz="0" w:space="0" w:color="auto"/>
        <w:left w:val="none" w:sz="0" w:space="0" w:color="auto"/>
        <w:bottom w:val="none" w:sz="0" w:space="0" w:color="auto"/>
        <w:right w:val="none" w:sz="0" w:space="0" w:color="auto"/>
      </w:divBdr>
    </w:div>
    <w:div w:id="885339687">
      <w:bodyDiv w:val="1"/>
      <w:marLeft w:val="0"/>
      <w:marRight w:val="0"/>
      <w:marTop w:val="0"/>
      <w:marBottom w:val="0"/>
      <w:divBdr>
        <w:top w:val="none" w:sz="0" w:space="0" w:color="auto"/>
        <w:left w:val="none" w:sz="0" w:space="0" w:color="auto"/>
        <w:bottom w:val="none" w:sz="0" w:space="0" w:color="auto"/>
        <w:right w:val="none" w:sz="0" w:space="0" w:color="auto"/>
      </w:divBdr>
    </w:div>
    <w:div w:id="892232255">
      <w:bodyDiv w:val="1"/>
      <w:marLeft w:val="0"/>
      <w:marRight w:val="0"/>
      <w:marTop w:val="0"/>
      <w:marBottom w:val="0"/>
      <w:divBdr>
        <w:top w:val="none" w:sz="0" w:space="0" w:color="auto"/>
        <w:left w:val="none" w:sz="0" w:space="0" w:color="auto"/>
        <w:bottom w:val="none" w:sz="0" w:space="0" w:color="auto"/>
        <w:right w:val="none" w:sz="0" w:space="0" w:color="auto"/>
      </w:divBdr>
    </w:div>
    <w:div w:id="944338188">
      <w:bodyDiv w:val="1"/>
      <w:marLeft w:val="0"/>
      <w:marRight w:val="0"/>
      <w:marTop w:val="0"/>
      <w:marBottom w:val="0"/>
      <w:divBdr>
        <w:top w:val="none" w:sz="0" w:space="0" w:color="auto"/>
        <w:left w:val="none" w:sz="0" w:space="0" w:color="auto"/>
        <w:bottom w:val="none" w:sz="0" w:space="0" w:color="auto"/>
        <w:right w:val="none" w:sz="0" w:space="0" w:color="auto"/>
      </w:divBdr>
    </w:div>
    <w:div w:id="956376936">
      <w:bodyDiv w:val="1"/>
      <w:marLeft w:val="0"/>
      <w:marRight w:val="0"/>
      <w:marTop w:val="0"/>
      <w:marBottom w:val="0"/>
      <w:divBdr>
        <w:top w:val="none" w:sz="0" w:space="0" w:color="auto"/>
        <w:left w:val="none" w:sz="0" w:space="0" w:color="auto"/>
        <w:bottom w:val="none" w:sz="0" w:space="0" w:color="auto"/>
        <w:right w:val="none" w:sz="0" w:space="0" w:color="auto"/>
      </w:divBdr>
    </w:div>
    <w:div w:id="959801889">
      <w:bodyDiv w:val="1"/>
      <w:marLeft w:val="0"/>
      <w:marRight w:val="0"/>
      <w:marTop w:val="0"/>
      <w:marBottom w:val="0"/>
      <w:divBdr>
        <w:top w:val="none" w:sz="0" w:space="0" w:color="auto"/>
        <w:left w:val="none" w:sz="0" w:space="0" w:color="auto"/>
        <w:bottom w:val="none" w:sz="0" w:space="0" w:color="auto"/>
        <w:right w:val="none" w:sz="0" w:space="0" w:color="auto"/>
      </w:divBdr>
    </w:div>
    <w:div w:id="986666831">
      <w:bodyDiv w:val="1"/>
      <w:marLeft w:val="0"/>
      <w:marRight w:val="0"/>
      <w:marTop w:val="0"/>
      <w:marBottom w:val="0"/>
      <w:divBdr>
        <w:top w:val="none" w:sz="0" w:space="0" w:color="auto"/>
        <w:left w:val="none" w:sz="0" w:space="0" w:color="auto"/>
        <w:bottom w:val="none" w:sz="0" w:space="0" w:color="auto"/>
        <w:right w:val="none" w:sz="0" w:space="0" w:color="auto"/>
      </w:divBdr>
    </w:div>
    <w:div w:id="1001926510">
      <w:bodyDiv w:val="1"/>
      <w:marLeft w:val="0"/>
      <w:marRight w:val="0"/>
      <w:marTop w:val="0"/>
      <w:marBottom w:val="0"/>
      <w:divBdr>
        <w:top w:val="none" w:sz="0" w:space="0" w:color="auto"/>
        <w:left w:val="none" w:sz="0" w:space="0" w:color="auto"/>
        <w:bottom w:val="none" w:sz="0" w:space="0" w:color="auto"/>
        <w:right w:val="none" w:sz="0" w:space="0" w:color="auto"/>
      </w:divBdr>
    </w:div>
    <w:div w:id="1009799255">
      <w:bodyDiv w:val="1"/>
      <w:marLeft w:val="0"/>
      <w:marRight w:val="0"/>
      <w:marTop w:val="0"/>
      <w:marBottom w:val="0"/>
      <w:divBdr>
        <w:top w:val="none" w:sz="0" w:space="0" w:color="auto"/>
        <w:left w:val="none" w:sz="0" w:space="0" w:color="auto"/>
        <w:bottom w:val="none" w:sz="0" w:space="0" w:color="auto"/>
        <w:right w:val="none" w:sz="0" w:space="0" w:color="auto"/>
      </w:divBdr>
    </w:div>
    <w:div w:id="1017730610">
      <w:bodyDiv w:val="1"/>
      <w:marLeft w:val="0"/>
      <w:marRight w:val="0"/>
      <w:marTop w:val="0"/>
      <w:marBottom w:val="0"/>
      <w:divBdr>
        <w:top w:val="none" w:sz="0" w:space="0" w:color="auto"/>
        <w:left w:val="none" w:sz="0" w:space="0" w:color="auto"/>
        <w:bottom w:val="none" w:sz="0" w:space="0" w:color="auto"/>
        <w:right w:val="none" w:sz="0" w:space="0" w:color="auto"/>
      </w:divBdr>
    </w:div>
    <w:div w:id="1041318510">
      <w:bodyDiv w:val="1"/>
      <w:marLeft w:val="0"/>
      <w:marRight w:val="0"/>
      <w:marTop w:val="0"/>
      <w:marBottom w:val="0"/>
      <w:divBdr>
        <w:top w:val="none" w:sz="0" w:space="0" w:color="auto"/>
        <w:left w:val="none" w:sz="0" w:space="0" w:color="auto"/>
        <w:bottom w:val="none" w:sz="0" w:space="0" w:color="auto"/>
        <w:right w:val="none" w:sz="0" w:space="0" w:color="auto"/>
      </w:divBdr>
    </w:div>
    <w:div w:id="1074426329">
      <w:bodyDiv w:val="1"/>
      <w:marLeft w:val="0"/>
      <w:marRight w:val="0"/>
      <w:marTop w:val="0"/>
      <w:marBottom w:val="0"/>
      <w:divBdr>
        <w:top w:val="none" w:sz="0" w:space="0" w:color="auto"/>
        <w:left w:val="none" w:sz="0" w:space="0" w:color="auto"/>
        <w:bottom w:val="none" w:sz="0" w:space="0" w:color="auto"/>
        <w:right w:val="none" w:sz="0" w:space="0" w:color="auto"/>
      </w:divBdr>
    </w:div>
    <w:div w:id="1093016037">
      <w:bodyDiv w:val="1"/>
      <w:marLeft w:val="0"/>
      <w:marRight w:val="0"/>
      <w:marTop w:val="0"/>
      <w:marBottom w:val="0"/>
      <w:divBdr>
        <w:top w:val="none" w:sz="0" w:space="0" w:color="auto"/>
        <w:left w:val="none" w:sz="0" w:space="0" w:color="auto"/>
        <w:bottom w:val="none" w:sz="0" w:space="0" w:color="auto"/>
        <w:right w:val="none" w:sz="0" w:space="0" w:color="auto"/>
      </w:divBdr>
      <w:divsChild>
        <w:div w:id="1085567039">
          <w:marLeft w:val="0"/>
          <w:marRight w:val="0"/>
          <w:marTop w:val="0"/>
          <w:marBottom w:val="0"/>
          <w:divBdr>
            <w:top w:val="none" w:sz="0" w:space="0" w:color="auto"/>
            <w:left w:val="none" w:sz="0" w:space="0" w:color="auto"/>
            <w:bottom w:val="none" w:sz="0" w:space="0" w:color="auto"/>
            <w:right w:val="none" w:sz="0" w:space="0" w:color="auto"/>
          </w:divBdr>
          <w:divsChild>
            <w:div w:id="1573080802">
              <w:marLeft w:val="0"/>
              <w:marRight w:val="0"/>
              <w:marTop w:val="0"/>
              <w:marBottom w:val="0"/>
              <w:divBdr>
                <w:top w:val="none" w:sz="0" w:space="0" w:color="auto"/>
                <w:left w:val="none" w:sz="0" w:space="0" w:color="auto"/>
                <w:bottom w:val="none" w:sz="0" w:space="0" w:color="auto"/>
                <w:right w:val="none" w:sz="0" w:space="0" w:color="auto"/>
              </w:divBdr>
              <w:divsChild>
                <w:div w:id="834153244">
                  <w:marLeft w:val="0"/>
                  <w:marRight w:val="0"/>
                  <w:marTop w:val="0"/>
                  <w:marBottom w:val="0"/>
                  <w:divBdr>
                    <w:top w:val="none" w:sz="0" w:space="0" w:color="auto"/>
                    <w:left w:val="none" w:sz="0" w:space="0" w:color="auto"/>
                    <w:bottom w:val="none" w:sz="0" w:space="0" w:color="auto"/>
                    <w:right w:val="none" w:sz="0" w:space="0" w:color="auto"/>
                  </w:divBdr>
                  <w:divsChild>
                    <w:div w:id="1506244851">
                      <w:marLeft w:val="0"/>
                      <w:marRight w:val="0"/>
                      <w:marTop w:val="0"/>
                      <w:marBottom w:val="0"/>
                      <w:divBdr>
                        <w:top w:val="none" w:sz="0" w:space="0" w:color="auto"/>
                        <w:left w:val="none" w:sz="0" w:space="0" w:color="auto"/>
                        <w:bottom w:val="none" w:sz="0" w:space="0" w:color="auto"/>
                        <w:right w:val="none" w:sz="0" w:space="0" w:color="auto"/>
                      </w:divBdr>
                      <w:divsChild>
                        <w:div w:id="9411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957597">
          <w:marLeft w:val="0"/>
          <w:marRight w:val="0"/>
          <w:marTop w:val="0"/>
          <w:marBottom w:val="0"/>
          <w:divBdr>
            <w:top w:val="none" w:sz="0" w:space="0" w:color="auto"/>
            <w:left w:val="none" w:sz="0" w:space="0" w:color="auto"/>
            <w:bottom w:val="none" w:sz="0" w:space="0" w:color="auto"/>
            <w:right w:val="none" w:sz="0" w:space="0" w:color="auto"/>
          </w:divBdr>
          <w:divsChild>
            <w:div w:id="293411690">
              <w:marLeft w:val="0"/>
              <w:marRight w:val="0"/>
              <w:marTop w:val="0"/>
              <w:marBottom w:val="0"/>
              <w:divBdr>
                <w:top w:val="none" w:sz="0" w:space="0" w:color="auto"/>
                <w:left w:val="none" w:sz="0" w:space="0" w:color="auto"/>
                <w:bottom w:val="none" w:sz="0" w:space="0" w:color="auto"/>
                <w:right w:val="none" w:sz="0" w:space="0" w:color="auto"/>
              </w:divBdr>
              <w:divsChild>
                <w:div w:id="351885649">
                  <w:marLeft w:val="0"/>
                  <w:marRight w:val="0"/>
                  <w:marTop w:val="0"/>
                  <w:marBottom w:val="0"/>
                  <w:divBdr>
                    <w:top w:val="none" w:sz="0" w:space="0" w:color="auto"/>
                    <w:left w:val="none" w:sz="0" w:space="0" w:color="auto"/>
                    <w:bottom w:val="none" w:sz="0" w:space="0" w:color="auto"/>
                    <w:right w:val="none" w:sz="0" w:space="0" w:color="auto"/>
                  </w:divBdr>
                  <w:divsChild>
                    <w:div w:id="412900412">
                      <w:marLeft w:val="0"/>
                      <w:marRight w:val="0"/>
                      <w:marTop w:val="0"/>
                      <w:marBottom w:val="0"/>
                      <w:divBdr>
                        <w:top w:val="none" w:sz="0" w:space="0" w:color="auto"/>
                        <w:left w:val="none" w:sz="0" w:space="0" w:color="auto"/>
                        <w:bottom w:val="none" w:sz="0" w:space="0" w:color="auto"/>
                        <w:right w:val="none" w:sz="0" w:space="0" w:color="auto"/>
                      </w:divBdr>
                      <w:divsChild>
                        <w:div w:id="69278559">
                          <w:marLeft w:val="0"/>
                          <w:marRight w:val="0"/>
                          <w:marTop w:val="0"/>
                          <w:marBottom w:val="0"/>
                          <w:divBdr>
                            <w:top w:val="none" w:sz="0" w:space="0" w:color="auto"/>
                            <w:left w:val="none" w:sz="0" w:space="0" w:color="auto"/>
                            <w:bottom w:val="none" w:sz="0" w:space="0" w:color="auto"/>
                            <w:right w:val="none" w:sz="0" w:space="0" w:color="auto"/>
                          </w:divBdr>
                          <w:divsChild>
                            <w:div w:id="1130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096628">
      <w:bodyDiv w:val="1"/>
      <w:marLeft w:val="0"/>
      <w:marRight w:val="0"/>
      <w:marTop w:val="0"/>
      <w:marBottom w:val="0"/>
      <w:divBdr>
        <w:top w:val="none" w:sz="0" w:space="0" w:color="auto"/>
        <w:left w:val="none" w:sz="0" w:space="0" w:color="auto"/>
        <w:bottom w:val="none" w:sz="0" w:space="0" w:color="auto"/>
        <w:right w:val="none" w:sz="0" w:space="0" w:color="auto"/>
      </w:divBdr>
    </w:div>
    <w:div w:id="1129513575">
      <w:bodyDiv w:val="1"/>
      <w:marLeft w:val="0"/>
      <w:marRight w:val="0"/>
      <w:marTop w:val="0"/>
      <w:marBottom w:val="0"/>
      <w:divBdr>
        <w:top w:val="none" w:sz="0" w:space="0" w:color="auto"/>
        <w:left w:val="none" w:sz="0" w:space="0" w:color="auto"/>
        <w:bottom w:val="none" w:sz="0" w:space="0" w:color="auto"/>
        <w:right w:val="none" w:sz="0" w:space="0" w:color="auto"/>
      </w:divBdr>
    </w:div>
    <w:div w:id="1193418416">
      <w:bodyDiv w:val="1"/>
      <w:marLeft w:val="0"/>
      <w:marRight w:val="0"/>
      <w:marTop w:val="0"/>
      <w:marBottom w:val="0"/>
      <w:divBdr>
        <w:top w:val="none" w:sz="0" w:space="0" w:color="auto"/>
        <w:left w:val="none" w:sz="0" w:space="0" w:color="auto"/>
        <w:bottom w:val="none" w:sz="0" w:space="0" w:color="auto"/>
        <w:right w:val="none" w:sz="0" w:space="0" w:color="auto"/>
      </w:divBdr>
    </w:div>
    <w:div w:id="1208450145">
      <w:bodyDiv w:val="1"/>
      <w:marLeft w:val="0"/>
      <w:marRight w:val="0"/>
      <w:marTop w:val="0"/>
      <w:marBottom w:val="0"/>
      <w:divBdr>
        <w:top w:val="none" w:sz="0" w:space="0" w:color="auto"/>
        <w:left w:val="none" w:sz="0" w:space="0" w:color="auto"/>
        <w:bottom w:val="none" w:sz="0" w:space="0" w:color="auto"/>
        <w:right w:val="none" w:sz="0" w:space="0" w:color="auto"/>
      </w:divBdr>
    </w:div>
    <w:div w:id="1241208725">
      <w:bodyDiv w:val="1"/>
      <w:marLeft w:val="0"/>
      <w:marRight w:val="0"/>
      <w:marTop w:val="0"/>
      <w:marBottom w:val="0"/>
      <w:divBdr>
        <w:top w:val="none" w:sz="0" w:space="0" w:color="auto"/>
        <w:left w:val="none" w:sz="0" w:space="0" w:color="auto"/>
        <w:bottom w:val="none" w:sz="0" w:space="0" w:color="auto"/>
        <w:right w:val="none" w:sz="0" w:space="0" w:color="auto"/>
      </w:divBdr>
    </w:div>
    <w:div w:id="1280795421">
      <w:bodyDiv w:val="1"/>
      <w:marLeft w:val="0"/>
      <w:marRight w:val="0"/>
      <w:marTop w:val="0"/>
      <w:marBottom w:val="0"/>
      <w:divBdr>
        <w:top w:val="none" w:sz="0" w:space="0" w:color="auto"/>
        <w:left w:val="none" w:sz="0" w:space="0" w:color="auto"/>
        <w:bottom w:val="none" w:sz="0" w:space="0" w:color="auto"/>
        <w:right w:val="none" w:sz="0" w:space="0" w:color="auto"/>
      </w:divBdr>
    </w:div>
    <w:div w:id="1296063018">
      <w:bodyDiv w:val="1"/>
      <w:marLeft w:val="0"/>
      <w:marRight w:val="0"/>
      <w:marTop w:val="0"/>
      <w:marBottom w:val="0"/>
      <w:divBdr>
        <w:top w:val="none" w:sz="0" w:space="0" w:color="auto"/>
        <w:left w:val="none" w:sz="0" w:space="0" w:color="auto"/>
        <w:bottom w:val="none" w:sz="0" w:space="0" w:color="auto"/>
        <w:right w:val="none" w:sz="0" w:space="0" w:color="auto"/>
      </w:divBdr>
    </w:div>
    <w:div w:id="1309481956">
      <w:bodyDiv w:val="1"/>
      <w:marLeft w:val="0"/>
      <w:marRight w:val="0"/>
      <w:marTop w:val="0"/>
      <w:marBottom w:val="0"/>
      <w:divBdr>
        <w:top w:val="none" w:sz="0" w:space="0" w:color="auto"/>
        <w:left w:val="none" w:sz="0" w:space="0" w:color="auto"/>
        <w:bottom w:val="none" w:sz="0" w:space="0" w:color="auto"/>
        <w:right w:val="none" w:sz="0" w:space="0" w:color="auto"/>
      </w:divBdr>
    </w:div>
    <w:div w:id="1314869533">
      <w:bodyDiv w:val="1"/>
      <w:marLeft w:val="0"/>
      <w:marRight w:val="0"/>
      <w:marTop w:val="0"/>
      <w:marBottom w:val="0"/>
      <w:divBdr>
        <w:top w:val="none" w:sz="0" w:space="0" w:color="auto"/>
        <w:left w:val="none" w:sz="0" w:space="0" w:color="auto"/>
        <w:bottom w:val="none" w:sz="0" w:space="0" w:color="auto"/>
        <w:right w:val="none" w:sz="0" w:space="0" w:color="auto"/>
      </w:divBdr>
    </w:div>
    <w:div w:id="1319460127">
      <w:bodyDiv w:val="1"/>
      <w:marLeft w:val="0"/>
      <w:marRight w:val="0"/>
      <w:marTop w:val="0"/>
      <w:marBottom w:val="0"/>
      <w:divBdr>
        <w:top w:val="none" w:sz="0" w:space="0" w:color="auto"/>
        <w:left w:val="none" w:sz="0" w:space="0" w:color="auto"/>
        <w:bottom w:val="none" w:sz="0" w:space="0" w:color="auto"/>
        <w:right w:val="none" w:sz="0" w:space="0" w:color="auto"/>
      </w:divBdr>
    </w:div>
    <w:div w:id="1342392214">
      <w:bodyDiv w:val="1"/>
      <w:marLeft w:val="0"/>
      <w:marRight w:val="0"/>
      <w:marTop w:val="0"/>
      <w:marBottom w:val="0"/>
      <w:divBdr>
        <w:top w:val="none" w:sz="0" w:space="0" w:color="auto"/>
        <w:left w:val="none" w:sz="0" w:space="0" w:color="auto"/>
        <w:bottom w:val="none" w:sz="0" w:space="0" w:color="auto"/>
        <w:right w:val="none" w:sz="0" w:space="0" w:color="auto"/>
      </w:divBdr>
    </w:div>
    <w:div w:id="1352222619">
      <w:bodyDiv w:val="1"/>
      <w:marLeft w:val="0"/>
      <w:marRight w:val="0"/>
      <w:marTop w:val="0"/>
      <w:marBottom w:val="0"/>
      <w:divBdr>
        <w:top w:val="none" w:sz="0" w:space="0" w:color="auto"/>
        <w:left w:val="none" w:sz="0" w:space="0" w:color="auto"/>
        <w:bottom w:val="none" w:sz="0" w:space="0" w:color="auto"/>
        <w:right w:val="none" w:sz="0" w:space="0" w:color="auto"/>
      </w:divBdr>
    </w:div>
    <w:div w:id="1364401372">
      <w:bodyDiv w:val="1"/>
      <w:marLeft w:val="0"/>
      <w:marRight w:val="0"/>
      <w:marTop w:val="0"/>
      <w:marBottom w:val="0"/>
      <w:divBdr>
        <w:top w:val="none" w:sz="0" w:space="0" w:color="auto"/>
        <w:left w:val="none" w:sz="0" w:space="0" w:color="auto"/>
        <w:bottom w:val="none" w:sz="0" w:space="0" w:color="auto"/>
        <w:right w:val="none" w:sz="0" w:space="0" w:color="auto"/>
      </w:divBdr>
    </w:div>
    <w:div w:id="1394935068">
      <w:bodyDiv w:val="1"/>
      <w:marLeft w:val="0"/>
      <w:marRight w:val="0"/>
      <w:marTop w:val="0"/>
      <w:marBottom w:val="0"/>
      <w:divBdr>
        <w:top w:val="none" w:sz="0" w:space="0" w:color="auto"/>
        <w:left w:val="none" w:sz="0" w:space="0" w:color="auto"/>
        <w:bottom w:val="none" w:sz="0" w:space="0" w:color="auto"/>
        <w:right w:val="none" w:sz="0" w:space="0" w:color="auto"/>
      </w:divBdr>
    </w:div>
    <w:div w:id="1397776697">
      <w:bodyDiv w:val="1"/>
      <w:marLeft w:val="0"/>
      <w:marRight w:val="0"/>
      <w:marTop w:val="0"/>
      <w:marBottom w:val="0"/>
      <w:divBdr>
        <w:top w:val="none" w:sz="0" w:space="0" w:color="auto"/>
        <w:left w:val="none" w:sz="0" w:space="0" w:color="auto"/>
        <w:bottom w:val="none" w:sz="0" w:space="0" w:color="auto"/>
        <w:right w:val="none" w:sz="0" w:space="0" w:color="auto"/>
      </w:divBdr>
    </w:div>
    <w:div w:id="1397826196">
      <w:bodyDiv w:val="1"/>
      <w:marLeft w:val="0"/>
      <w:marRight w:val="0"/>
      <w:marTop w:val="0"/>
      <w:marBottom w:val="0"/>
      <w:divBdr>
        <w:top w:val="none" w:sz="0" w:space="0" w:color="auto"/>
        <w:left w:val="none" w:sz="0" w:space="0" w:color="auto"/>
        <w:bottom w:val="none" w:sz="0" w:space="0" w:color="auto"/>
        <w:right w:val="none" w:sz="0" w:space="0" w:color="auto"/>
      </w:divBdr>
    </w:div>
    <w:div w:id="1411152412">
      <w:bodyDiv w:val="1"/>
      <w:marLeft w:val="0"/>
      <w:marRight w:val="0"/>
      <w:marTop w:val="0"/>
      <w:marBottom w:val="0"/>
      <w:divBdr>
        <w:top w:val="none" w:sz="0" w:space="0" w:color="auto"/>
        <w:left w:val="none" w:sz="0" w:space="0" w:color="auto"/>
        <w:bottom w:val="none" w:sz="0" w:space="0" w:color="auto"/>
        <w:right w:val="none" w:sz="0" w:space="0" w:color="auto"/>
      </w:divBdr>
    </w:div>
    <w:div w:id="1411270199">
      <w:bodyDiv w:val="1"/>
      <w:marLeft w:val="0"/>
      <w:marRight w:val="0"/>
      <w:marTop w:val="0"/>
      <w:marBottom w:val="0"/>
      <w:divBdr>
        <w:top w:val="none" w:sz="0" w:space="0" w:color="auto"/>
        <w:left w:val="none" w:sz="0" w:space="0" w:color="auto"/>
        <w:bottom w:val="none" w:sz="0" w:space="0" w:color="auto"/>
        <w:right w:val="none" w:sz="0" w:space="0" w:color="auto"/>
      </w:divBdr>
    </w:div>
    <w:div w:id="1441300000">
      <w:bodyDiv w:val="1"/>
      <w:marLeft w:val="0"/>
      <w:marRight w:val="0"/>
      <w:marTop w:val="0"/>
      <w:marBottom w:val="0"/>
      <w:divBdr>
        <w:top w:val="none" w:sz="0" w:space="0" w:color="auto"/>
        <w:left w:val="none" w:sz="0" w:space="0" w:color="auto"/>
        <w:bottom w:val="none" w:sz="0" w:space="0" w:color="auto"/>
        <w:right w:val="none" w:sz="0" w:space="0" w:color="auto"/>
      </w:divBdr>
    </w:div>
    <w:div w:id="1459716005">
      <w:bodyDiv w:val="1"/>
      <w:marLeft w:val="0"/>
      <w:marRight w:val="0"/>
      <w:marTop w:val="0"/>
      <w:marBottom w:val="0"/>
      <w:divBdr>
        <w:top w:val="none" w:sz="0" w:space="0" w:color="auto"/>
        <w:left w:val="none" w:sz="0" w:space="0" w:color="auto"/>
        <w:bottom w:val="none" w:sz="0" w:space="0" w:color="auto"/>
        <w:right w:val="none" w:sz="0" w:space="0" w:color="auto"/>
      </w:divBdr>
    </w:div>
    <w:div w:id="1477603749">
      <w:bodyDiv w:val="1"/>
      <w:marLeft w:val="0"/>
      <w:marRight w:val="0"/>
      <w:marTop w:val="0"/>
      <w:marBottom w:val="0"/>
      <w:divBdr>
        <w:top w:val="none" w:sz="0" w:space="0" w:color="auto"/>
        <w:left w:val="none" w:sz="0" w:space="0" w:color="auto"/>
        <w:bottom w:val="none" w:sz="0" w:space="0" w:color="auto"/>
        <w:right w:val="none" w:sz="0" w:space="0" w:color="auto"/>
      </w:divBdr>
    </w:div>
    <w:div w:id="1490831300">
      <w:bodyDiv w:val="1"/>
      <w:marLeft w:val="0"/>
      <w:marRight w:val="0"/>
      <w:marTop w:val="0"/>
      <w:marBottom w:val="0"/>
      <w:divBdr>
        <w:top w:val="none" w:sz="0" w:space="0" w:color="auto"/>
        <w:left w:val="none" w:sz="0" w:space="0" w:color="auto"/>
        <w:bottom w:val="none" w:sz="0" w:space="0" w:color="auto"/>
        <w:right w:val="none" w:sz="0" w:space="0" w:color="auto"/>
      </w:divBdr>
    </w:div>
    <w:div w:id="1528442639">
      <w:bodyDiv w:val="1"/>
      <w:marLeft w:val="0"/>
      <w:marRight w:val="0"/>
      <w:marTop w:val="0"/>
      <w:marBottom w:val="0"/>
      <w:divBdr>
        <w:top w:val="none" w:sz="0" w:space="0" w:color="auto"/>
        <w:left w:val="none" w:sz="0" w:space="0" w:color="auto"/>
        <w:bottom w:val="none" w:sz="0" w:space="0" w:color="auto"/>
        <w:right w:val="none" w:sz="0" w:space="0" w:color="auto"/>
      </w:divBdr>
    </w:div>
    <w:div w:id="1530756676">
      <w:bodyDiv w:val="1"/>
      <w:marLeft w:val="0"/>
      <w:marRight w:val="0"/>
      <w:marTop w:val="0"/>
      <w:marBottom w:val="0"/>
      <w:divBdr>
        <w:top w:val="none" w:sz="0" w:space="0" w:color="auto"/>
        <w:left w:val="none" w:sz="0" w:space="0" w:color="auto"/>
        <w:bottom w:val="none" w:sz="0" w:space="0" w:color="auto"/>
        <w:right w:val="none" w:sz="0" w:space="0" w:color="auto"/>
      </w:divBdr>
    </w:div>
    <w:div w:id="1542282755">
      <w:bodyDiv w:val="1"/>
      <w:marLeft w:val="0"/>
      <w:marRight w:val="0"/>
      <w:marTop w:val="0"/>
      <w:marBottom w:val="0"/>
      <w:divBdr>
        <w:top w:val="none" w:sz="0" w:space="0" w:color="auto"/>
        <w:left w:val="none" w:sz="0" w:space="0" w:color="auto"/>
        <w:bottom w:val="none" w:sz="0" w:space="0" w:color="auto"/>
        <w:right w:val="none" w:sz="0" w:space="0" w:color="auto"/>
      </w:divBdr>
      <w:divsChild>
        <w:div w:id="214389859">
          <w:marLeft w:val="0"/>
          <w:marRight w:val="0"/>
          <w:marTop w:val="0"/>
          <w:marBottom w:val="0"/>
          <w:divBdr>
            <w:top w:val="none" w:sz="0" w:space="0" w:color="auto"/>
            <w:left w:val="none" w:sz="0" w:space="0" w:color="auto"/>
            <w:bottom w:val="none" w:sz="0" w:space="0" w:color="auto"/>
            <w:right w:val="none" w:sz="0" w:space="0" w:color="auto"/>
          </w:divBdr>
          <w:divsChild>
            <w:div w:id="1423523604">
              <w:marLeft w:val="0"/>
              <w:marRight w:val="0"/>
              <w:marTop w:val="0"/>
              <w:marBottom w:val="0"/>
              <w:divBdr>
                <w:top w:val="none" w:sz="0" w:space="0" w:color="auto"/>
                <w:left w:val="none" w:sz="0" w:space="0" w:color="auto"/>
                <w:bottom w:val="none" w:sz="0" w:space="0" w:color="auto"/>
                <w:right w:val="none" w:sz="0" w:space="0" w:color="auto"/>
              </w:divBdr>
              <w:divsChild>
                <w:div w:id="43606569">
                  <w:marLeft w:val="0"/>
                  <w:marRight w:val="0"/>
                  <w:marTop w:val="0"/>
                  <w:marBottom w:val="0"/>
                  <w:divBdr>
                    <w:top w:val="none" w:sz="0" w:space="0" w:color="auto"/>
                    <w:left w:val="none" w:sz="0" w:space="0" w:color="auto"/>
                    <w:bottom w:val="none" w:sz="0" w:space="0" w:color="auto"/>
                    <w:right w:val="none" w:sz="0" w:space="0" w:color="auto"/>
                  </w:divBdr>
                  <w:divsChild>
                    <w:div w:id="1436559002">
                      <w:marLeft w:val="0"/>
                      <w:marRight w:val="0"/>
                      <w:marTop w:val="0"/>
                      <w:marBottom w:val="0"/>
                      <w:divBdr>
                        <w:top w:val="none" w:sz="0" w:space="0" w:color="auto"/>
                        <w:left w:val="none" w:sz="0" w:space="0" w:color="auto"/>
                        <w:bottom w:val="none" w:sz="0" w:space="0" w:color="auto"/>
                        <w:right w:val="none" w:sz="0" w:space="0" w:color="auto"/>
                      </w:divBdr>
                      <w:divsChild>
                        <w:div w:id="8667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59487">
          <w:marLeft w:val="0"/>
          <w:marRight w:val="0"/>
          <w:marTop w:val="0"/>
          <w:marBottom w:val="0"/>
          <w:divBdr>
            <w:top w:val="none" w:sz="0" w:space="0" w:color="auto"/>
            <w:left w:val="none" w:sz="0" w:space="0" w:color="auto"/>
            <w:bottom w:val="none" w:sz="0" w:space="0" w:color="auto"/>
            <w:right w:val="none" w:sz="0" w:space="0" w:color="auto"/>
          </w:divBdr>
          <w:divsChild>
            <w:div w:id="1234971175">
              <w:marLeft w:val="0"/>
              <w:marRight w:val="0"/>
              <w:marTop w:val="0"/>
              <w:marBottom w:val="0"/>
              <w:divBdr>
                <w:top w:val="none" w:sz="0" w:space="0" w:color="auto"/>
                <w:left w:val="none" w:sz="0" w:space="0" w:color="auto"/>
                <w:bottom w:val="none" w:sz="0" w:space="0" w:color="auto"/>
                <w:right w:val="none" w:sz="0" w:space="0" w:color="auto"/>
              </w:divBdr>
              <w:divsChild>
                <w:div w:id="1638753172">
                  <w:marLeft w:val="0"/>
                  <w:marRight w:val="0"/>
                  <w:marTop w:val="0"/>
                  <w:marBottom w:val="0"/>
                  <w:divBdr>
                    <w:top w:val="none" w:sz="0" w:space="0" w:color="auto"/>
                    <w:left w:val="none" w:sz="0" w:space="0" w:color="auto"/>
                    <w:bottom w:val="none" w:sz="0" w:space="0" w:color="auto"/>
                    <w:right w:val="none" w:sz="0" w:space="0" w:color="auto"/>
                  </w:divBdr>
                  <w:divsChild>
                    <w:div w:id="1599407147">
                      <w:marLeft w:val="0"/>
                      <w:marRight w:val="0"/>
                      <w:marTop w:val="0"/>
                      <w:marBottom w:val="0"/>
                      <w:divBdr>
                        <w:top w:val="none" w:sz="0" w:space="0" w:color="auto"/>
                        <w:left w:val="none" w:sz="0" w:space="0" w:color="auto"/>
                        <w:bottom w:val="none" w:sz="0" w:space="0" w:color="auto"/>
                        <w:right w:val="none" w:sz="0" w:space="0" w:color="auto"/>
                      </w:divBdr>
                      <w:divsChild>
                        <w:div w:id="2085376632">
                          <w:marLeft w:val="0"/>
                          <w:marRight w:val="0"/>
                          <w:marTop w:val="0"/>
                          <w:marBottom w:val="0"/>
                          <w:divBdr>
                            <w:top w:val="none" w:sz="0" w:space="0" w:color="auto"/>
                            <w:left w:val="none" w:sz="0" w:space="0" w:color="auto"/>
                            <w:bottom w:val="none" w:sz="0" w:space="0" w:color="auto"/>
                            <w:right w:val="none" w:sz="0" w:space="0" w:color="auto"/>
                          </w:divBdr>
                          <w:divsChild>
                            <w:div w:id="19641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683401">
      <w:bodyDiv w:val="1"/>
      <w:marLeft w:val="0"/>
      <w:marRight w:val="0"/>
      <w:marTop w:val="0"/>
      <w:marBottom w:val="0"/>
      <w:divBdr>
        <w:top w:val="none" w:sz="0" w:space="0" w:color="auto"/>
        <w:left w:val="none" w:sz="0" w:space="0" w:color="auto"/>
        <w:bottom w:val="none" w:sz="0" w:space="0" w:color="auto"/>
        <w:right w:val="none" w:sz="0" w:space="0" w:color="auto"/>
      </w:divBdr>
    </w:div>
    <w:div w:id="1577518215">
      <w:bodyDiv w:val="1"/>
      <w:marLeft w:val="0"/>
      <w:marRight w:val="0"/>
      <w:marTop w:val="0"/>
      <w:marBottom w:val="0"/>
      <w:divBdr>
        <w:top w:val="none" w:sz="0" w:space="0" w:color="auto"/>
        <w:left w:val="none" w:sz="0" w:space="0" w:color="auto"/>
        <w:bottom w:val="none" w:sz="0" w:space="0" w:color="auto"/>
        <w:right w:val="none" w:sz="0" w:space="0" w:color="auto"/>
      </w:divBdr>
    </w:div>
    <w:div w:id="1580094311">
      <w:bodyDiv w:val="1"/>
      <w:marLeft w:val="0"/>
      <w:marRight w:val="0"/>
      <w:marTop w:val="0"/>
      <w:marBottom w:val="0"/>
      <w:divBdr>
        <w:top w:val="none" w:sz="0" w:space="0" w:color="auto"/>
        <w:left w:val="none" w:sz="0" w:space="0" w:color="auto"/>
        <w:bottom w:val="none" w:sz="0" w:space="0" w:color="auto"/>
        <w:right w:val="none" w:sz="0" w:space="0" w:color="auto"/>
      </w:divBdr>
    </w:div>
    <w:div w:id="1619681652">
      <w:bodyDiv w:val="1"/>
      <w:marLeft w:val="0"/>
      <w:marRight w:val="0"/>
      <w:marTop w:val="0"/>
      <w:marBottom w:val="0"/>
      <w:divBdr>
        <w:top w:val="none" w:sz="0" w:space="0" w:color="auto"/>
        <w:left w:val="none" w:sz="0" w:space="0" w:color="auto"/>
        <w:bottom w:val="none" w:sz="0" w:space="0" w:color="auto"/>
        <w:right w:val="none" w:sz="0" w:space="0" w:color="auto"/>
      </w:divBdr>
    </w:div>
    <w:div w:id="1637486939">
      <w:bodyDiv w:val="1"/>
      <w:marLeft w:val="0"/>
      <w:marRight w:val="0"/>
      <w:marTop w:val="0"/>
      <w:marBottom w:val="0"/>
      <w:divBdr>
        <w:top w:val="none" w:sz="0" w:space="0" w:color="auto"/>
        <w:left w:val="none" w:sz="0" w:space="0" w:color="auto"/>
        <w:bottom w:val="none" w:sz="0" w:space="0" w:color="auto"/>
        <w:right w:val="none" w:sz="0" w:space="0" w:color="auto"/>
      </w:divBdr>
    </w:div>
    <w:div w:id="1642072648">
      <w:bodyDiv w:val="1"/>
      <w:marLeft w:val="0"/>
      <w:marRight w:val="0"/>
      <w:marTop w:val="0"/>
      <w:marBottom w:val="0"/>
      <w:divBdr>
        <w:top w:val="none" w:sz="0" w:space="0" w:color="auto"/>
        <w:left w:val="none" w:sz="0" w:space="0" w:color="auto"/>
        <w:bottom w:val="none" w:sz="0" w:space="0" w:color="auto"/>
        <w:right w:val="none" w:sz="0" w:space="0" w:color="auto"/>
      </w:divBdr>
    </w:div>
    <w:div w:id="1662078248">
      <w:bodyDiv w:val="1"/>
      <w:marLeft w:val="0"/>
      <w:marRight w:val="0"/>
      <w:marTop w:val="0"/>
      <w:marBottom w:val="0"/>
      <w:divBdr>
        <w:top w:val="none" w:sz="0" w:space="0" w:color="auto"/>
        <w:left w:val="none" w:sz="0" w:space="0" w:color="auto"/>
        <w:bottom w:val="none" w:sz="0" w:space="0" w:color="auto"/>
        <w:right w:val="none" w:sz="0" w:space="0" w:color="auto"/>
      </w:divBdr>
    </w:div>
    <w:div w:id="1705133244">
      <w:bodyDiv w:val="1"/>
      <w:marLeft w:val="0"/>
      <w:marRight w:val="0"/>
      <w:marTop w:val="0"/>
      <w:marBottom w:val="0"/>
      <w:divBdr>
        <w:top w:val="none" w:sz="0" w:space="0" w:color="auto"/>
        <w:left w:val="none" w:sz="0" w:space="0" w:color="auto"/>
        <w:bottom w:val="none" w:sz="0" w:space="0" w:color="auto"/>
        <w:right w:val="none" w:sz="0" w:space="0" w:color="auto"/>
      </w:divBdr>
    </w:div>
    <w:div w:id="1717117714">
      <w:bodyDiv w:val="1"/>
      <w:marLeft w:val="0"/>
      <w:marRight w:val="0"/>
      <w:marTop w:val="0"/>
      <w:marBottom w:val="0"/>
      <w:divBdr>
        <w:top w:val="none" w:sz="0" w:space="0" w:color="auto"/>
        <w:left w:val="none" w:sz="0" w:space="0" w:color="auto"/>
        <w:bottom w:val="none" w:sz="0" w:space="0" w:color="auto"/>
        <w:right w:val="none" w:sz="0" w:space="0" w:color="auto"/>
      </w:divBdr>
    </w:div>
    <w:div w:id="1717587332">
      <w:bodyDiv w:val="1"/>
      <w:marLeft w:val="0"/>
      <w:marRight w:val="0"/>
      <w:marTop w:val="0"/>
      <w:marBottom w:val="0"/>
      <w:divBdr>
        <w:top w:val="none" w:sz="0" w:space="0" w:color="auto"/>
        <w:left w:val="none" w:sz="0" w:space="0" w:color="auto"/>
        <w:bottom w:val="none" w:sz="0" w:space="0" w:color="auto"/>
        <w:right w:val="none" w:sz="0" w:space="0" w:color="auto"/>
      </w:divBdr>
    </w:div>
    <w:div w:id="1748381532">
      <w:bodyDiv w:val="1"/>
      <w:marLeft w:val="0"/>
      <w:marRight w:val="0"/>
      <w:marTop w:val="0"/>
      <w:marBottom w:val="0"/>
      <w:divBdr>
        <w:top w:val="none" w:sz="0" w:space="0" w:color="auto"/>
        <w:left w:val="none" w:sz="0" w:space="0" w:color="auto"/>
        <w:bottom w:val="none" w:sz="0" w:space="0" w:color="auto"/>
        <w:right w:val="none" w:sz="0" w:space="0" w:color="auto"/>
      </w:divBdr>
    </w:div>
    <w:div w:id="1783694345">
      <w:bodyDiv w:val="1"/>
      <w:marLeft w:val="0"/>
      <w:marRight w:val="0"/>
      <w:marTop w:val="0"/>
      <w:marBottom w:val="0"/>
      <w:divBdr>
        <w:top w:val="none" w:sz="0" w:space="0" w:color="auto"/>
        <w:left w:val="none" w:sz="0" w:space="0" w:color="auto"/>
        <w:bottom w:val="none" w:sz="0" w:space="0" w:color="auto"/>
        <w:right w:val="none" w:sz="0" w:space="0" w:color="auto"/>
      </w:divBdr>
      <w:divsChild>
        <w:div w:id="1004821328">
          <w:marLeft w:val="0"/>
          <w:marRight w:val="0"/>
          <w:marTop w:val="0"/>
          <w:marBottom w:val="0"/>
          <w:divBdr>
            <w:top w:val="none" w:sz="0" w:space="0" w:color="auto"/>
            <w:left w:val="none" w:sz="0" w:space="0" w:color="auto"/>
            <w:bottom w:val="none" w:sz="0" w:space="0" w:color="auto"/>
            <w:right w:val="none" w:sz="0" w:space="0" w:color="auto"/>
          </w:divBdr>
          <w:divsChild>
            <w:div w:id="1786149187">
              <w:marLeft w:val="0"/>
              <w:marRight w:val="0"/>
              <w:marTop w:val="0"/>
              <w:marBottom w:val="0"/>
              <w:divBdr>
                <w:top w:val="none" w:sz="0" w:space="0" w:color="auto"/>
                <w:left w:val="none" w:sz="0" w:space="0" w:color="auto"/>
                <w:bottom w:val="none" w:sz="0" w:space="0" w:color="auto"/>
                <w:right w:val="none" w:sz="0" w:space="0" w:color="auto"/>
              </w:divBdr>
              <w:divsChild>
                <w:div w:id="1035499201">
                  <w:marLeft w:val="0"/>
                  <w:marRight w:val="0"/>
                  <w:marTop w:val="0"/>
                  <w:marBottom w:val="0"/>
                  <w:divBdr>
                    <w:top w:val="none" w:sz="0" w:space="0" w:color="auto"/>
                    <w:left w:val="none" w:sz="0" w:space="0" w:color="auto"/>
                    <w:bottom w:val="none" w:sz="0" w:space="0" w:color="auto"/>
                    <w:right w:val="none" w:sz="0" w:space="0" w:color="auto"/>
                  </w:divBdr>
                  <w:divsChild>
                    <w:div w:id="37552250">
                      <w:marLeft w:val="0"/>
                      <w:marRight w:val="0"/>
                      <w:marTop w:val="0"/>
                      <w:marBottom w:val="0"/>
                      <w:divBdr>
                        <w:top w:val="none" w:sz="0" w:space="0" w:color="auto"/>
                        <w:left w:val="none" w:sz="0" w:space="0" w:color="auto"/>
                        <w:bottom w:val="none" w:sz="0" w:space="0" w:color="auto"/>
                        <w:right w:val="none" w:sz="0" w:space="0" w:color="auto"/>
                      </w:divBdr>
                      <w:divsChild>
                        <w:div w:id="11807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44973">
          <w:marLeft w:val="0"/>
          <w:marRight w:val="0"/>
          <w:marTop w:val="0"/>
          <w:marBottom w:val="0"/>
          <w:divBdr>
            <w:top w:val="none" w:sz="0" w:space="0" w:color="auto"/>
            <w:left w:val="none" w:sz="0" w:space="0" w:color="auto"/>
            <w:bottom w:val="none" w:sz="0" w:space="0" w:color="auto"/>
            <w:right w:val="none" w:sz="0" w:space="0" w:color="auto"/>
          </w:divBdr>
          <w:divsChild>
            <w:div w:id="1134133158">
              <w:marLeft w:val="0"/>
              <w:marRight w:val="0"/>
              <w:marTop w:val="0"/>
              <w:marBottom w:val="0"/>
              <w:divBdr>
                <w:top w:val="none" w:sz="0" w:space="0" w:color="auto"/>
                <w:left w:val="none" w:sz="0" w:space="0" w:color="auto"/>
                <w:bottom w:val="none" w:sz="0" w:space="0" w:color="auto"/>
                <w:right w:val="none" w:sz="0" w:space="0" w:color="auto"/>
              </w:divBdr>
              <w:divsChild>
                <w:div w:id="1978560064">
                  <w:marLeft w:val="0"/>
                  <w:marRight w:val="0"/>
                  <w:marTop w:val="0"/>
                  <w:marBottom w:val="0"/>
                  <w:divBdr>
                    <w:top w:val="none" w:sz="0" w:space="0" w:color="auto"/>
                    <w:left w:val="none" w:sz="0" w:space="0" w:color="auto"/>
                    <w:bottom w:val="none" w:sz="0" w:space="0" w:color="auto"/>
                    <w:right w:val="none" w:sz="0" w:space="0" w:color="auto"/>
                  </w:divBdr>
                  <w:divsChild>
                    <w:div w:id="1013218619">
                      <w:marLeft w:val="0"/>
                      <w:marRight w:val="0"/>
                      <w:marTop w:val="0"/>
                      <w:marBottom w:val="0"/>
                      <w:divBdr>
                        <w:top w:val="none" w:sz="0" w:space="0" w:color="auto"/>
                        <w:left w:val="none" w:sz="0" w:space="0" w:color="auto"/>
                        <w:bottom w:val="none" w:sz="0" w:space="0" w:color="auto"/>
                        <w:right w:val="none" w:sz="0" w:space="0" w:color="auto"/>
                      </w:divBdr>
                      <w:divsChild>
                        <w:div w:id="1470391965">
                          <w:marLeft w:val="0"/>
                          <w:marRight w:val="0"/>
                          <w:marTop w:val="0"/>
                          <w:marBottom w:val="0"/>
                          <w:divBdr>
                            <w:top w:val="none" w:sz="0" w:space="0" w:color="auto"/>
                            <w:left w:val="none" w:sz="0" w:space="0" w:color="auto"/>
                            <w:bottom w:val="none" w:sz="0" w:space="0" w:color="auto"/>
                            <w:right w:val="none" w:sz="0" w:space="0" w:color="auto"/>
                          </w:divBdr>
                          <w:divsChild>
                            <w:div w:id="10569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310223">
      <w:bodyDiv w:val="1"/>
      <w:marLeft w:val="0"/>
      <w:marRight w:val="0"/>
      <w:marTop w:val="0"/>
      <w:marBottom w:val="0"/>
      <w:divBdr>
        <w:top w:val="none" w:sz="0" w:space="0" w:color="auto"/>
        <w:left w:val="none" w:sz="0" w:space="0" w:color="auto"/>
        <w:bottom w:val="none" w:sz="0" w:space="0" w:color="auto"/>
        <w:right w:val="none" w:sz="0" w:space="0" w:color="auto"/>
      </w:divBdr>
    </w:div>
    <w:div w:id="1895195160">
      <w:bodyDiv w:val="1"/>
      <w:marLeft w:val="0"/>
      <w:marRight w:val="0"/>
      <w:marTop w:val="0"/>
      <w:marBottom w:val="0"/>
      <w:divBdr>
        <w:top w:val="none" w:sz="0" w:space="0" w:color="auto"/>
        <w:left w:val="none" w:sz="0" w:space="0" w:color="auto"/>
        <w:bottom w:val="none" w:sz="0" w:space="0" w:color="auto"/>
        <w:right w:val="none" w:sz="0" w:space="0" w:color="auto"/>
      </w:divBdr>
    </w:div>
    <w:div w:id="1936591090">
      <w:bodyDiv w:val="1"/>
      <w:marLeft w:val="0"/>
      <w:marRight w:val="0"/>
      <w:marTop w:val="0"/>
      <w:marBottom w:val="0"/>
      <w:divBdr>
        <w:top w:val="none" w:sz="0" w:space="0" w:color="auto"/>
        <w:left w:val="none" w:sz="0" w:space="0" w:color="auto"/>
        <w:bottom w:val="none" w:sz="0" w:space="0" w:color="auto"/>
        <w:right w:val="none" w:sz="0" w:space="0" w:color="auto"/>
      </w:divBdr>
    </w:div>
    <w:div w:id="1955938449">
      <w:bodyDiv w:val="1"/>
      <w:marLeft w:val="0"/>
      <w:marRight w:val="0"/>
      <w:marTop w:val="0"/>
      <w:marBottom w:val="0"/>
      <w:divBdr>
        <w:top w:val="none" w:sz="0" w:space="0" w:color="auto"/>
        <w:left w:val="none" w:sz="0" w:space="0" w:color="auto"/>
        <w:bottom w:val="none" w:sz="0" w:space="0" w:color="auto"/>
        <w:right w:val="none" w:sz="0" w:space="0" w:color="auto"/>
      </w:divBdr>
    </w:div>
    <w:div w:id="1976181527">
      <w:bodyDiv w:val="1"/>
      <w:marLeft w:val="0"/>
      <w:marRight w:val="0"/>
      <w:marTop w:val="0"/>
      <w:marBottom w:val="0"/>
      <w:divBdr>
        <w:top w:val="none" w:sz="0" w:space="0" w:color="auto"/>
        <w:left w:val="none" w:sz="0" w:space="0" w:color="auto"/>
        <w:bottom w:val="none" w:sz="0" w:space="0" w:color="auto"/>
        <w:right w:val="none" w:sz="0" w:space="0" w:color="auto"/>
      </w:divBdr>
    </w:div>
    <w:div w:id="2012289716">
      <w:bodyDiv w:val="1"/>
      <w:marLeft w:val="0"/>
      <w:marRight w:val="0"/>
      <w:marTop w:val="0"/>
      <w:marBottom w:val="0"/>
      <w:divBdr>
        <w:top w:val="none" w:sz="0" w:space="0" w:color="auto"/>
        <w:left w:val="none" w:sz="0" w:space="0" w:color="auto"/>
        <w:bottom w:val="none" w:sz="0" w:space="0" w:color="auto"/>
        <w:right w:val="none" w:sz="0" w:space="0" w:color="auto"/>
      </w:divBdr>
    </w:div>
    <w:div w:id="2013143383">
      <w:bodyDiv w:val="1"/>
      <w:marLeft w:val="0"/>
      <w:marRight w:val="0"/>
      <w:marTop w:val="0"/>
      <w:marBottom w:val="0"/>
      <w:divBdr>
        <w:top w:val="none" w:sz="0" w:space="0" w:color="auto"/>
        <w:left w:val="none" w:sz="0" w:space="0" w:color="auto"/>
        <w:bottom w:val="none" w:sz="0" w:space="0" w:color="auto"/>
        <w:right w:val="none" w:sz="0" w:space="0" w:color="auto"/>
      </w:divBdr>
    </w:div>
    <w:div w:id="2055691200">
      <w:bodyDiv w:val="1"/>
      <w:marLeft w:val="0"/>
      <w:marRight w:val="0"/>
      <w:marTop w:val="0"/>
      <w:marBottom w:val="0"/>
      <w:divBdr>
        <w:top w:val="none" w:sz="0" w:space="0" w:color="auto"/>
        <w:left w:val="none" w:sz="0" w:space="0" w:color="auto"/>
        <w:bottom w:val="none" w:sz="0" w:space="0" w:color="auto"/>
        <w:right w:val="none" w:sz="0" w:space="0" w:color="auto"/>
      </w:divBdr>
    </w:div>
    <w:div w:id="2081711069">
      <w:bodyDiv w:val="1"/>
      <w:marLeft w:val="0"/>
      <w:marRight w:val="0"/>
      <w:marTop w:val="0"/>
      <w:marBottom w:val="0"/>
      <w:divBdr>
        <w:top w:val="none" w:sz="0" w:space="0" w:color="auto"/>
        <w:left w:val="none" w:sz="0" w:space="0" w:color="auto"/>
        <w:bottom w:val="none" w:sz="0" w:space="0" w:color="auto"/>
        <w:right w:val="none" w:sz="0" w:space="0" w:color="auto"/>
      </w:divBdr>
    </w:div>
    <w:div w:id="2086610419">
      <w:bodyDiv w:val="1"/>
      <w:marLeft w:val="0"/>
      <w:marRight w:val="0"/>
      <w:marTop w:val="0"/>
      <w:marBottom w:val="0"/>
      <w:divBdr>
        <w:top w:val="none" w:sz="0" w:space="0" w:color="auto"/>
        <w:left w:val="none" w:sz="0" w:space="0" w:color="auto"/>
        <w:bottom w:val="none" w:sz="0" w:space="0" w:color="auto"/>
        <w:right w:val="none" w:sz="0" w:space="0" w:color="auto"/>
      </w:divBdr>
    </w:div>
    <w:div w:id="2102557923">
      <w:bodyDiv w:val="1"/>
      <w:marLeft w:val="0"/>
      <w:marRight w:val="0"/>
      <w:marTop w:val="0"/>
      <w:marBottom w:val="0"/>
      <w:divBdr>
        <w:top w:val="none" w:sz="0" w:space="0" w:color="auto"/>
        <w:left w:val="none" w:sz="0" w:space="0" w:color="auto"/>
        <w:bottom w:val="none" w:sz="0" w:space="0" w:color="auto"/>
        <w:right w:val="none" w:sz="0" w:space="0" w:color="auto"/>
      </w:divBdr>
    </w:div>
    <w:div w:id="2141607882">
      <w:bodyDiv w:val="1"/>
      <w:marLeft w:val="0"/>
      <w:marRight w:val="0"/>
      <w:marTop w:val="0"/>
      <w:marBottom w:val="0"/>
      <w:divBdr>
        <w:top w:val="none" w:sz="0" w:space="0" w:color="auto"/>
        <w:left w:val="none" w:sz="0" w:space="0" w:color="auto"/>
        <w:bottom w:val="none" w:sz="0" w:space="0" w:color="auto"/>
        <w:right w:val="none" w:sz="0" w:space="0" w:color="auto"/>
      </w:divBdr>
      <w:divsChild>
        <w:div w:id="1011175605">
          <w:marLeft w:val="0"/>
          <w:marRight w:val="0"/>
          <w:marTop w:val="0"/>
          <w:marBottom w:val="0"/>
          <w:divBdr>
            <w:top w:val="none" w:sz="0" w:space="0" w:color="auto"/>
            <w:left w:val="none" w:sz="0" w:space="0" w:color="auto"/>
            <w:bottom w:val="none" w:sz="0" w:space="0" w:color="auto"/>
            <w:right w:val="none" w:sz="0" w:space="0" w:color="auto"/>
          </w:divBdr>
          <w:divsChild>
            <w:div w:id="1984193571">
              <w:marLeft w:val="0"/>
              <w:marRight w:val="0"/>
              <w:marTop w:val="0"/>
              <w:marBottom w:val="0"/>
              <w:divBdr>
                <w:top w:val="none" w:sz="0" w:space="0" w:color="auto"/>
                <w:left w:val="none" w:sz="0" w:space="0" w:color="auto"/>
                <w:bottom w:val="none" w:sz="0" w:space="0" w:color="auto"/>
                <w:right w:val="none" w:sz="0" w:space="0" w:color="auto"/>
              </w:divBdr>
              <w:divsChild>
                <w:div w:id="1483161124">
                  <w:marLeft w:val="0"/>
                  <w:marRight w:val="0"/>
                  <w:marTop w:val="0"/>
                  <w:marBottom w:val="0"/>
                  <w:divBdr>
                    <w:top w:val="none" w:sz="0" w:space="0" w:color="auto"/>
                    <w:left w:val="none" w:sz="0" w:space="0" w:color="auto"/>
                    <w:bottom w:val="none" w:sz="0" w:space="0" w:color="auto"/>
                    <w:right w:val="none" w:sz="0" w:space="0" w:color="auto"/>
                  </w:divBdr>
                  <w:divsChild>
                    <w:div w:id="637691209">
                      <w:marLeft w:val="0"/>
                      <w:marRight w:val="0"/>
                      <w:marTop w:val="0"/>
                      <w:marBottom w:val="0"/>
                      <w:divBdr>
                        <w:top w:val="none" w:sz="0" w:space="0" w:color="auto"/>
                        <w:left w:val="none" w:sz="0" w:space="0" w:color="auto"/>
                        <w:bottom w:val="none" w:sz="0" w:space="0" w:color="auto"/>
                        <w:right w:val="none" w:sz="0" w:space="0" w:color="auto"/>
                      </w:divBdr>
                      <w:divsChild>
                        <w:div w:id="2348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92050">
          <w:marLeft w:val="0"/>
          <w:marRight w:val="0"/>
          <w:marTop w:val="0"/>
          <w:marBottom w:val="0"/>
          <w:divBdr>
            <w:top w:val="none" w:sz="0" w:space="0" w:color="auto"/>
            <w:left w:val="none" w:sz="0" w:space="0" w:color="auto"/>
            <w:bottom w:val="none" w:sz="0" w:space="0" w:color="auto"/>
            <w:right w:val="none" w:sz="0" w:space="0" w:color="auto"/>
          </w:divBdr>
          <w:divsChild>
            <w:div w:id="2071924896">
              <w:marLeft w:val="0"/>
              <w:marRight w:val="0"/>
              <w:marTop w:val="0"/>
              <w:marBottom w:val="0"/>
              <w:divBdr>
                <w:top w:val="none" w:sz="0" w:space="0" w:color="auto"/>
                <w:left w:val="none" w:sz="0" w:space="0" w:color="auto"/>
                <w:bottom w:val="none" w:sz="0" w:space="0" w:color="auto"/>
                <w:right w:val="none" w:sz="0" w:space="0" w:color="auto"/>
              </w:divBdr>
              <w:divsChild>
                <w:div w:id="992637243">
                  <w:marLeft w:val="0"/>
                  <w:marRight w:val="0"/>
                  <w:marTop w:val="0"/>
                  <w:marBottom w:val="0"/>
                  <w:divBdr>
                    <w:top w:val="none" w:sz="0" w:space="0" w:color="auto"/>
                    <w:left w:val="none" w:sz="0" w:space="0" w:color="auto"/>
                    <w:bottom w:val="none" w:sz="0" w:space="0" w:color="auto"/>
                    <w:right w:val="none" w:sz="0" w:space="0" w:color="auto"/>
                  </w:divBdr>
                  <w:divsChild>
                    <w:div w:id="529879007">
                      <w:marLeft w:val="0"/>
                      <w:marRight w:val="0"/>
                      <w:marTop w:val="0"/>
                      <w:marBottom w:val="0"/>
                      <w:divBdr>
                        <w:top w:val="none" w:sz="0" w:space="0" w:color="auto"/>
                        <w:left w:val="none" w:sz="0" w:space="0" w:color="auto"/>
                        <w:bottom w:val="none" w:sz="0" w:space="0" w:color="auto"/>
                        <w:right w:val="none" w:sz="0" w:space="0" w:color="auto"/>
                      </w:divBdr>
                      <w:divsChild>
                        <w:div w:id="364015591">
                          <w:marLeft w:val="0"/>
                          <w:marRight w:val="0"/>
                          <w:marTop w:val="0"/>
                          <w:marBottom w:val="0"/>
                          <w:divBdr>
                            <w:top w:val="none" w:sz="0" w:space="0" w:color="auto"/>
                            <w:left w:val="none" w:sz="0" w:space="0" w:color="auto"/>
                            <w:bottom w:val="none" w:sz="0" w:space="0" w:color="auto"/>
                            <w:right w:val="none" w:sz="0" w:space="0" w:color="auto"/>
                          </w:divBdr>
                          <w:divsChild>
                            <w:div w:id="11944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safeline.eu" TargetMode="External"/><Relationship Id="rId18" Type="http://schemas.openxmlformats.org/officeDocument/2006/relationships/hyperlink" Target="mailto:office@safeline.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office@safeline.eu" TargetMode="External"/><Relationship Id="rId17" Type="http://schemas.openxmlformats.org/officeDocument/2006/relationships/hyperlink" Target="mailto:office@safeline.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feline.eu/" TargetMode="External"/><Relationship Id="rId20" Type="http://schemas.openxmlformats.org/officeDocument/2006/relationships/hyperlink" Target="http://www.safeline-group.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safeline.e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rderbe@safeline.e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office@safeline.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line-group.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as000036.localwan.net\GROUPS\CENTRAL\HUISSTIJL\Rebranding2016\Templates\Interne_Nota.dotx" TargetMode="External"/></Relationships>
</file>

<file path=word/theme/theme1.xml><?xml version="1.0" encoding="utf-8"?>
<a:theme xmlns:a="http://schemas.openxmlformats.org/drawingml/2006/main" name="Agoria-Themes">
  <a:themeElements>
    <a:clrScheme name="Agoria">
      <a:dk1>
        <a:srgbClr val="001843"/>
      </a:dk1>
      <a:lt1>
        <a:srgbClr val="FFFFFF"/>
      </a:lt1>
      <a:dk2>
        <a:srgbClr val="ACBCCA"/>
      </a:dk2>
      <a:lt2>
        <a:srgbClr val="F16168"/>
      </a:lt2>
      <a:accent1>
        <a:srgbClr val="D8100F"/>
      </a:accent1>
      <a:accent2>
        <a:srgbClr val="001843"/>
      </a:accent2>
      <a:accent3>
        <a:srgbClr val="4A452A"/>
      </a:accent3>
      <a:accent4>
        <a:srgbClr val="404040"/>
      </a:accent4>
      <a:accent5>
        <a:srgbClr val="ACBCCA"/>
      </a:accent5>
      <a:accent6>
        <a:srgbClr val="F59196"/>
      </a:accent6>
      <a:hlink>
        <a:srgbClr val="D5DDE4"/>
      </a:hlink>
      <a:folHlink>
        <a:srgbClr val="4F2326"/>
      </a:folHlink>
    </a:clrScheme>
    <a:fontScheme name="Agoria">
      <a:majorFont>
        <a:latin typeface="HelveticaNeueLT Std"/>
        <a:ea typeface=""/>
        <a:cs typeface=""/>
      </a:majorFont>
      <a:minorFont>
        <a:latin typeface="HelveticaNeueLT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cc9cf0-ee86-4f6d-b2f6-be503e651699" xsi:nil="true"/>
    <lcf76f155ced4ddcb4097134ff3c332f xmlns="e579957e-66e2-4868-85be-6a227ab92bf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763E056ECBDD4DA455BCC6683DFE0A" ma:contentTypeVersion="15" ma:contentTypeDescription="Create a new document." ma:contentTypeScope="" ma:versionID="de4ff5fe09eb43500498248383e4927c">
  <xsd:schema xmlns:xsd="http://www.w3.org/2001/XMLSchema" xmlns:xs="http://www.w3.org/2001/XMLSchema" xmlns:p="http://schemas.microsoft.com/office/2006/metadata/properties" xmlns:ns2="e579957e-66e2-4868-85be-6a227ab92bfc" xmlns:ns3="a0cc9cf0-ee86-4f6d-b2f6-be503e651699" targetNamespace="http://schemas.microsoft.com/office/2006/metadata/properties" ma:root="true" ma:fieldsID="2c70ca94c949ed84b748d749d4a56df6" ns2:_="" ns3:_="">
    <xsd:import namespace="e579957e-66e2-4868-85be-6a227ab92bfc"/>
    <xsd:import namespace="a0cc9cf0-ee86-4f6d-b2f6-be503e6516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9957e-66e2-4868-85be-6a227ab92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9334d9-23fe-49c1-9a19-1c6d1b577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cc9cf0-ee86-4f6d-b2f6-be503e65169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bbf961-cd13-431b-9d8b-7461039f0322}" ma:internalName="TaxCatchAll" ma:showField="CatchAllData" ma:web="a0cc9cf0-ee86-4f6d-b2f6-be503e6516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7EC81-3A35-458D-82F0-E7D5FE21DD33}">
  <ds:schemaRefs>
    <ds:schemaRef ds:uri="http://schemas.microsoft.com/office/2006/metadata/properties"/>
    <ds:schemaRef ds:uri="http://schemas.microsoft.com/office/infopath/2007/PartnerControls"/>
    <ds:schemaRef ds:uri="a0cc9cf0-ee86-4f6d-b2f6-be503e651699"/>
    <ds:schemaRef ds:uri="e579957e-66e2-4868-85be-6a227ab92bfc"/>
  </ds:schemaRefs>
</ds:datastoreItem>
</file>

<file path=customXml/itemProps2.xml><?xml version="1.0" encoding="utf-8"?>
<ds:datastoreItem xmlns:ds="http://schemas.openxmlformats.org/officeDocument/2006/customXml" ds:itemID="{7CB60096-1817-FE41-B259-BF27776EEC2D}">
  <ds:schemaRefs>
    <ds:schemaRef ds:uri="http://schemas.openxmlformats.org/officeDocument/2006/bibliography"/>
  </ds:schemaRefs>
</ds:datastoreItem>
</file>

<file path=customXml/itemProps3.xml><?xml version="1.0" encoding="utf-8"?>
<ds:datastoreItem xmlns:ds="http://schemas.openxmlformats.org/officeDocument/2006/customXml" ds:itemID="{6DA98ECB-1D40-4601-A320-6118768B19CC}">
  <ds:schemaRefs>
    <ds:schemaRef ds:uri="http://schemas.microsoft.com/sharepoint/v3/contenttype/forms"/>
  </ds:schemaRefs>
</ds:datastoreItem>
</file>

<file path=customXml/itemProps4.xml><?xml version="1.0" encoding="utf-8"?>
<ds:datastoreItem xmlns:ds="http://schemas.openxmlformats.org/officeDocument/2006/customXml" ds:itemID="{0A1499C7-9058-4896-A8DC-96ABFC463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9957e-66e2-4868-85be-6a227ab92bfc"/>
    <ds:schemaRef ds:uri="a0cc9cf0-ee86-4f6d-b2f6-be503e651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nas000036.localwan.net\GROUPS\CENTRAL\HUISSTIJL\Rebranding2016\Templates\Interne_Nota.dotx</Template>
  <TotalTime>0</TotalTime>
  <Pages>26</Pages>
  <Words>9923</Words>
  <Characters>54581</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2019-03-12T09:22:00Z</dcterms:created>
  <dcterms:modified xsi:type="dcterms:W3CDTF">2023-04-24T11:54:00Z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0x010100F7763E056ECBDD4DA455BCC6683DFE0A</vt:lpwstr>
  </property>
  <property fmtid="{D5CDD505-2E9C-101B-9397-08002B2CF9AE}" pid="3" name="MediaServiceImageTags">
    <vt:lpwstr/>
  </property>
</Properties>
</file>